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421"/>
        <w:tblW w:w="11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tblGrid>
      <w:tr w:rsidR="00317C65" w14:paraId="05C36459" w14:textId="77777777" w:rsidTr="005322F7">
        <w:trPr>
          <w:trHeight w:val="2536"/>
        </w:trPr>
        <w:tc>
          <w:tcPr>
            <w:tcW w:w="11529" w:type="dxa"/>
          </w:tcPr>
          <w:p w14:paraId="40F0DB52" w14:textId="77777777" w:rsidR="00BF1655" w:rsidRDefault="00BF1655"/>
          <w:tbl>
            <w:tblPr>
              <w:tblStyle w:val="TableGrid"/>
              <w:tblpPr w:leftFromText="180" w:rightFromText="180" w:vertAnchor="page" w:horzAnchor="margin" w:tblpXSpec="center" w:tblpY="421"/>
              <w:tblW w:w="11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3"/>
            </w:tblGrid>
            <w:tr w:rsidR="00B92AC6" w:rsidRPr="00BD77E4" w14:paraId="135B121C" w14:textId="77777777" w:rsidTr="00017D5A">
              <w:trPr>
                <w:trHeight w:val="1099"/>
              </w:trPr>
              <w:tc>
                <w:tcPr>
                  <w:tcW w:w="11313" w:type="dxa"/>
                </w:tcPr>
                <w:p w14:paraId="68005033" w14:textId="618B14F2" w:rsidR="00B92AC6" w:rsidRPr="00BD77E4" w:rsidRDefault="00481D40" w:rsidP="00BF1655">
                  <w:pPr>
                    <w:pBdr>
                      <w:bottom w:val="single" w:sz="12" w:space="1" w:color="auto"/>
                    </w:pBdr>
                    <w:ind w:left="-394"/>
                    <w:contextualSpacing/>
                    <w:jc w:val="right"/>
                    <w:rPr>
                      <w:sz w:val="24"/>
                      <w:szCs w:val="24"/>
                    </w:rPr>
                  </w:pPr>
                  <w:r>
                    <w:rPr>
                      <w:noProof/>
                      <w:sz w:val="24"/>
                      <w:szCs w:val="24"/>
                    </w:rPr>
                    <w:drawing>
                      <wp:inline distT="0" distB="0" distL="0" distR="0" wp14:anchorId="033A9817" wp14:editId="79E96997">
                        <wp:extent cx="7292340" cy="1050925"/>
                        <wp:effectExtent l="0" t="0" r="3810" b="0"/>
                        <wp:docPr id="6622595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259582" name="Picture 662259582"/>
                                <pic:cNvPicPr/>
                              </pic:nvPicPr>
                              <pic:blipFill>
                                <a:blip r:embed="rId8">
                                  <a:extLst>
                                    <a:ext uri="{28A0092B-C50C-407E-A947-70E740481C1C}">
                                      <a14:useLocalDpi xmlns:a14="http://schemas.microsoft.com/office/drawing/2010/main" val="0"/>
                                    </a:ext>
                                  </a:extLst>
                                </a:blip>
                                <a:stretch>
                                  <a:fillRect/>
                                </a:stretch>
                              </pic:blipFill>
                              <pic:spPr>
                                <a:xfrm>
                                  <a:off x="0" y="0"/>
                                  <a:ext cx="7292340" cy="1050925"/>
                                </a:xfrm>
                                <a:prstGeom prst="rect">
                                  <a:avLst/>
                                </a:prstGeom>
                              </pic:spPr>
                            </pic:pic>
                          </a:graphicData>
                        </a:graphic>
                      </wp:inline>
                    </w:drawing>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Pr>
                      <w:sz w:val="24"/>
                      <w:szCs w:val="24"/>
                    </w:rPr>
                    <w:t xml:space="preserve">                                   </w:t>
                  </w:r>
                  <w:r w:rsidR="00B92AC6" w:rsidRPr="00BD77E4">
                    <w:rPr>
                      <w:sz w:val="24"/>
                      <w:szCs w:val="24"/>
                    </w:rPr>
                    <w:t xml:space="preserve"> Vol 1</w:t>
                  </w:r>
                  <w:r w:rsidR="00A903E0">
                    <w:rPr>
                      <w:sz w:val="24"/>
                      <w:szCs w:val="24"/>
                    </w:rPr>
                    <w:t>3</w:t>
                  </w:r>
                  <w:r w:rsidR="00B92AC6" w:rsidRPr="00BD77E4">
                    <w:rPr>
                      <w:sz w:val="24"/>
                      <w:szCs w:val="24"/>
                    </w:rPr>
                    <w:t xml:space="preserve">, Issue </w:t>
                  </w:r>
                  <w:r w:rsidR="002679AE">
                    <w:rPr>
                      <w:sz w:val="24"/>
                      <w:szCs w:val="24"/>
                    </w:rPr>
                    <w:t>5</w:t>
                  </w:r>
                  <w:r w:rsidR="00B92AC6" w:rsidRPr="00BD77E4">
                    <w:rPr>
                      <w:sz w:val="24"/>
                      <w:szCs w:val="24"/>
                    </w:rPr>
                    <w:t>,</w:t>
                  </w:r>
                  <w:r w:rsidR="00B92AC6">
                    <w:rPr>
                      <w:sz w:val="24"/>
                      <w:szCs w:val="24"/>
                    </w:rPr>
                    <w:t xml:space="preserve"> (202</w:t>
                  </w:r>
                  <w:r w:rsidR="00677CBF">
                    <w:rPr>
                      <w:sz w:val="24"/>
                      <w:szCs w:val="24"/>
                    </w:rPr>
                    <w:t>3</w:t>
                  </w:r>
                  <w:r w:rsidR="00B92AC6">
                    <w:rPr>
                      <w:sz w:val="24"/>
                      <w:szCs w:val="24"/>
                    </w:rPr>
                    <w:t>)</w:t>
                  </w:r>
                  <w:r w:rsidR="00B92AC6" w:rsidRPr="00BD77E4">
                    <w:rPr>
                      <w:sz w:val="24"/>
                      <w:szCs w:val="24"/>
                    </w:rPr>
                    <w:t xml:space="preserve"> E-ISSN: 2222-6990</w:t>
                  </w:r>
                </w:p>
                <w:p w14:paraId="6F11A7B1" w14:textId="77777777" w:rsidR="00B92AC6" w:rsidRPr="004974C5" w:rsidRDefault="00B92AC6" w:rsidP="004974C5">
                  <w:pPr>
                    <w:bidi/>
                    <w:contextualSpacing/>
                    <w:rPr>
                      <w:sz w:val="16"/>
                      <w:szCs w:val="16"/>
                    </w:rPr>
                  </w:pPr>
                </w:p>
              </w:tc>
            </w:tr>
          </w:tbl>
          <w:p w14:paraId="06D07273" w14:textId="6D171C21" w:rsidR="00317C65" w:rsidRDefault="00317C65" w:rsidP="00B92AC6"/>
        </w:tc>
      </w:tr>
    </w:tbl>
    <w:p w14:paraId="0EC6A7AF" w14:textId="77777777" w:rsidR="002F51C8" w:rsidRPr="002F51C8" w:rsidRDefault="002F51C8" w:rsidP="002F51C8">
      <w:pPr>
        <w:keepNext/>
        <w:keepLines/>
        <w:spacing w:after="0" w:line="240" w:lineRule="auto"/>
        <w:jc w:val="center"/>
        <w:rPr>
          <w:rFonts w:ascii="Roboto" w:eastAsia="Calibri" w:hAnsi="Roboto" w:cs="Calibri"/>
          <w:b/>
          <w:sz w:val="40"/>
          <w:szCs w:val="72"/>
          <w:lang w:val="en-GB" w:eastAsia="en-MY"/>
        </w:rPr>
      </w:pPr>
      <w:bookmarkStart w:id="0" w:name="_heading=h.gjdgxs" w:colFirst="0" w:colLast="0"/>
      <w:bookmarkEnd w:id="0"/>
      <w:r w:rsidRPr="002F51C8">
        <w:rPr>
          <w:rFonts w:ascii="Roboto" w:eastAsia="Calibri" w:hAnsi="Roboto" w:cs="Calibri"/>
          <w:b/>
          <w:sz w:val="40"/>
          <w:szCs w:val="72"/>
          <w:lang w:val="en-GB" w:eastAsia="en-MY"/>
        </w:rPr>
        <w:t>The Challenges in Inheritance of Ketupat Palas Weaving as a Malay Heritage Festival Food Among the Millennials</w:t>
      </w:r>
    </w:p>
    <w:p w14:paraId="761B9B0B" w14:textId="77777777" w:rsidR="002F51C8" w:rsidRPr="002F51C8" w:rsidRDefault="002F51C8" w:rsidP="002F51C8">
      <w:pPr>
        <w:spacing w:after="0" w:line="240" w:lineRule="auto"/>
        <w:ind w:right="-46"/>
        <w:jc w:val="both"/>
        <w:rPr>
          <w:rFonts w:ascii="Calibri" w:hAnsi="Calibri" w:cs="Calibri"/>
          <w:sz w:val="24"/>
          <w:szCs w:val="24"/>
        </w:rPr>
      </w:pPr>
    </w:p>
    <w:p w14:paraId="1C17F739" w14:textId="77777777" w:rsidR="002F51C8" w:rsidRPr="002F51C8" w:rsidRDefault="002F51C8" w:rsidP="002F51C8">
      <w:pPr>
        <w:spacing w:after="0" w:line="240" w:lineRule="auto"/>
        <w:ind w:right="-42"/>
        <w:jc w:val="center"/>
        <w:rPr>
          <w:rFonts w:ascii="Arial" w:hAnsi="Arial" w:cs="Calibri"/>
          <w:spacing w:val="-1"/>
          <w:sz w:val="32"/>
          <w:szCs w:val="24"/>
        </w:rPr>
      </w:pPr>
      <w:r w:rsidRPr="002F51C8">
        <w:rPr>
          <w:rFonts w:ascii="Arial" w:hAnsi="Arial" w:cs="Calibri"/>
          <w:spacing w:val="-1"/>
          <w:sz w:val="32"/>
          <w:szCs w:val="24"/>
        </w:rPr>
        <w:t xml:space="preserve">Alina </w:t>
      </w:r>
      <w:proofErr w:type="spellStart"/>
      <w:r w:rsidRPr="002F51C8">
        <w:rPr>
          <w:rFonts w:ascii="Arial" w:hAnsi="Arial" w:cs="Calibri"/>
          <w:spacing w:val="-1"/>
          <w:sz w:val="32"/>
          <w:szCs w:val="24"/>
        </w:rPr>
        <w:t>Shuhaida</w:t>
      </w:r>
      <w:proofErr w:type="spellEnd"/>
      <w:r w:rsidRPr="002F51C8">
        <w:rPr>
          <w:rFonts w:ascii="Arial" w:hAnsi="Arial" w:cs="Calibri"/>
          <w:spacing w:val="-1"/>
          <w:sz w:val="32"/>
          <w:szCs w:val="24"/>
        </w:rPr>
        <w:t xml:space="preserve"> Mohammad </w:t>
      </w:r>
      <w:proofErr w:type="spellStart"/>
      <w:r w:rsidRPr="002F51C8">
        <w:rPr>
          <w:rFonts w:ascii="Arial" w:hAnsi="Arial" w:cs="Calibri"/>
          <w:spacing w:val="-1"/>
          <w:sz w:val="32"/>
          <w:szCs w:val="24"/>
        </w:rPr>
        <w:t>Ramly</w:t>
      </w:r>
      <w:proofErr w:type="spellEnd"/>
      <w:r w:rsidRPr="002F51C8">
        <w:rPr>
          <w:rFonts w:ascii="Arial" w:hAnsi="Arial" w:cs="Calibri"/>
          <w:spacing w:val="-1"/>
          <w:sz w:val="32"/>
          <w:szCs w:val="24"/>
        </w:rPr>
        <w:t xml:space="preserve">, Noor </w:t>
      </w:r>
      <w:proofErr w:type="spellStart"/>
      <w:r w:rsidRPr="002F51C8">
        <w:rPr>
          <w:rFonts w:ascii="Arial" w:hAnsi="Arial" w:cs="Calibri"/>
          <w:spacing w:val="-1"/>
          <w:sz w:val="32"/>
          <w:szCs w:val="24"/>
        </w:rPr>
        <w:t>Syafiqah</w:t>
      </w:r>
      <w:proofErr w:type="spellEnd"/>
      <w:r w:rsidRPr="002F51C8">
        <w:rPr>
          <w:rFonts w:ascii="Arial" w:hAnsi="Arial" w:cs="Calibri"/>
          <w:spacing w:val="-1"/>
          <w:sz w:val="32"/>
          <w:szCs w:val="24"/>
        </w:rPr>
        <w:t xml:space="preserve"> </w:t>
      </w:r>
      <w:proofErr w:type="spellStart"/>
      <w:r w:rsidRPr="002F51C8">
        <w:rPr>
          <w:rFonts w:ascii="Arial" w:hAnsi="Arial" w:cs="Calibri"/>
          <w:spacing w:val="-1"/>
          <w:sz w:val="32"/>
          <w:szCs w:val="24"/>
        </w:rPr>
        <w:t>Yusli</w:t>
      </w:r>
      <w:proofErr w:type="spellEnd"/>
      <w:r w:rsidRPr="002F51C8">
        <w:rPr>
          <w:rFonts w:ascii="Arial" w:hAnsi="Arial" w:cs="Calibri"/>
          <w:spacing w:val="-1"/>
          <w:sz w:val="32"/>
          <w:szCs w:val="24"/>
        </w:rPr>
        <w:t xml:space="preserve">, Nur Nabilah Mohammad </w:t>
      </w:r>
      <w:proofErr w:type="spellStart"/>
      <w:r w:rsidRPr="002F51C8">
        <w:rPr>
          <w:rFonts w:ascii="Arial" w:hAnsi="Arial" w:cs="Calibri"/>
          <w:spacing w:val="-1"/>
          <w:sz w:val="32"/>
          <w:szCs w:val="24"/>
        </w:rPr>
        <w:t>Shafii</w:t>
      </w:r>
      <w:proofErr w:type="spellEnd"/>
      <w:r w:rsidRPr="002F51C8">
        <w:rPr>
          <w:rFonts w:ascii="Arial" w:hAnsi="Arial" w:cs="Calibri"/>
          <w:spacing w:val="-1"/>
          <w:sz w:val="32"/>
          <w:szCs w:val="24"/>
        </w:rPr>
        <w:t xml:space="preserve">, </w:t>
      </w:r>
      <w:proofErr w:type="spellStart"/>
      <w:r w:rsidRPr="002F51C8">
        <w:rPr>
          <w:rFonts w:ascii="Arial" w:hAnsi="Arial" w:cs="Calibri"/>
          <w:spacing w:val="-1"/>
          <w:sz w:val="32"/>
          <w:szCs w:val="24"/>
        </w:rPr>
        <w:t>Noriza</w:t>
      </w:r>
      <w:proofErr w:type="spellEnd"/>
      <w:r w:rsidRPr="002F51C8">
        <w:rPr>
          <w:rFonts w:ascii="Arial" w:hAnsi="Arial" w:cs="Calibri"/>
          <w:spacing w:val="-1"/>
          <w:sz w:val="32"/>
          <w:szCs w:val="24"/>
        </w:rPr>
        <w:t xml:space="preserve"> Ishak, </w:t>
      </w:r>
      <w:proofErr w:type="spellStart"/>
      <w:r w:rsidRPr="002F51C8">
        <w:rPr>
          <w:rFonts w:ascii="Arial" w:hAnsi="Arial" w:cs="Calibri"/>
          <w:spacing w:val="-1"/>
          <w:sz w:val="32"/>
          <w:szCs w:val="24"/>
        </w:rPr>
        <w:t>Zaliha</w:t>
      </w:r>
      <w:proofErr w:type="spellEnd"/>
      <w:r w:rsidRPr="002F51C8">
        <w:rPr>
          <w:rFonts w:ascii="Arial" w:hAnsi="Arial" w:cs="Calibri"/>
          <w:spacing w:val="-1"/>
          <w:sz w:val="32"/>
          <w:szCs w:val="24"/>
        </w:rPr>
        <w:t xml:space="preserve"> Zainuddin </w:t>
      </w:r>
    </w:p>
    <w:p w14:paraId="5E7413DB" w14:textId="77777777" w:rsidR="002F51C8" w:rsidRPr="002F51C8" w:rsidRDefault="002F51C8" w:rsidP="002F51C8">
      <w:pPr>
        <w:autoSpaceDE w:val="0"/>
        <w:autoSpaceDN w:val="0"/>
        <w:adjustRightInd w:val="0"/>
        <w:spacing w:after="0" w:line="240" w:lineRule="auto"/>
        <w:ind w:right="-46"/>
        <w:jc w:val="center"/>
        <w:rPr>
          <w:rFonts w:ascii="Calibri" w:eastAsia="Times New Roman" w:hAnsi="Calibri" w:cs="Calibri"/>
          <w:spacing w:val="1"/>
          <w:sz w:val="24"/>
          <w:szCs w:val="24"/>
        </w:rPr>
      </w:pPr>
      <w:r w:rsidRPr="002F51C8">
        <w:rPr>
          <w:rFonts w:ascii="Calibri" w:eastAsia="Times New Roman" w:hAnsi="Calibri" w:cs="Calibri"/>
          <w:sz w:val="24"/>
          <w:szCs w:val="24"/>
          <w:vertAlign w:val="superscript"/>
        </w:rPr>
        <w:t>1</w:t>
      </w:r>
      <w:r w:rsidRPr="002F51C8">
        <w:rPr>
          <w:rFonts w:ascii="Calibri" w:eastAsia="Times New Roman" w:hAnsi="Calibri" w:cs="Calibri"/>
          <w:sz w:val="24"/>
          <w:szCs w:val="24"/>
        </w:rPr>
        <w:t xml:space="preserve">Faculty of Hotel and Tourism Management, </w:t>
      </w:r>
      <w:proofErr w:type="spellStart"/>
      <w:r w:rsidRPr="002F51C8">
        <w:rPr>
          <w:rFonts w:ascii="Calibri" w:eastAsia="Times New Roman" w:hAnsi="Calibri" w:cs="Calibri"/>
          <w:sz w:val="24"/>
          <w:szCs w:val="24"/>
        </w:rPr>
        <w:t>Universiti</w:t>
      </w:r>
      <w:proofErr w:type="spellEnd"/>
      <w:r w:rsidRPr="002F51C8">
        <w:rPr>
          <w:rFonts w:ascii="Calibri" w:eastAsia="Times New Roman" w:hAnsi="Calibri" w:cs="Calibri"/>
          <w:sz w:val="24"/>
          <w:szCs w:val="24"/>
        </w:rPr>
        <w:t xml:space="preserve"> </w:t>
      </w:r>
      <w:proofErr w:type="spellStart"/>
      <w:r w:rsidRPr="002F51C8">
        <w:rPr>
          <w:rFonts w:ascii="Calibri" w:eastAsia="Times New Roman" w:hAnsi="Calibri" w:cs="Calibri"/>
          <w:sz w:val="24"/>
          <w:szCs w:val="24"/>
        </w:rPr>
        <w:t>Teknologi</w:t>
      </w:r>
      <w:proofErr w:type="spellEnd"/>
      <w:r w:rsidRPr="002F51C8">
        <w:rPr>
          <w:rFonts w:ascii="Calibri" w:eastAsia="Times New Roman" w:hAnsi="Calibri" w:cs="Calibri"/>
          <w:sz w:val="24"/>
          <w:szCs w:val="24"/>
        </w:rPr>
        <w:t xml:space="preserve"> MARA, 42300 </w:t>
      </w:r>
      <w:proofErr w:type="spellStart"/>
      <w:r w:rsidRPr="002F51C8">
        <w:rPr>
          <w:rFonts w:ascii="Calibri" w:eastAsia="Times New Roman" w:hAnsi="Calibri" w:cs="Calibri"/>
          <w:sz w:val="24"/>
          <w:szCs w:val="24"/>
        </w:rPr>
        <w:t>Puncak</w:t>
      </w:r>
      <w:proofErr w:type="spellEnd"/>
      <w:r w:rsidRPr="002F51C8">
        <w:rPr>
          <w:rFonts w:ascii="Calibri" w:eastAsia="Times New Roman" w:hAnsi="Calibri" w:cs="Calibri"/>
          <w:sz w:val="24"/>
          <w:szCs w:val="24"/>
        </w:rPr>
        <w:t xml:space="preserve"> Alam, Selangor, Malaysia, </w:t>
      </w:r>
      <w:r w:rsidRPr="002F51C8">
        <w:rPr>
          <w:rFonts w:ascii="Calibri" w:eastAsia="Times New Roman" w:hAnsi="Calibri" w:cs="Calibri"/>
          <w:sz w:val="24"/>
          <w:szCs w:val="24"/>
          <w:vertAlign w:val="superscript"/>
        </w:rPr>
        <w:t>2</w:t>
      </w:r>
      <w:r w:rsidRPr="002F51C8">
        <w:rPr>
          <w:rFonts w:ascii="Calibri" w:eastAsia="Times New Roman" w:hAnsi="Calibri" w:cs="Calibri"/>
          <w:sz w:val="24"/>
          <w:szCs w:val="24"/>
        </w:rPr>
        <w:t xml:space="preserve">Fakulti </w:t>
      </w:r>
      <w:proofErr w:type="spellStart"/>
      <w:r w:rsidRPr="002F51C8">
        <w:rPr>
          <w:rFonts w:ascii="Calibri" w:eastAsia="Times New Roman" w:hAnsi="Calibri" w:cs="Calibri"/>
          <w:sz w:val="24"/>
          <w:szCs w:val="24"/>
        </w:rPr>
        <w:t>Pengurusan</w:t>
      </w:r>
      <w:proofErr w:type="spellEnd"/>
      <w:r w:rsidRPr="002F51C8">
        <w:rPr>
          <w:rFonts w:ascii="Calibri" w:eastAsia="Times New Roman" w:hAnsi="Calibri" w:cs="Calibri"/>
          <w:sz w:val="24"/>
          <w:szCs w:val="24"/>
        </w:rPr>
        <w:t xml:space="preserve"> </w:t>
      </w:r>
      <w:proofErr w:type="spellStart"/>
      <w:r w:rsidRPr="002F51C8">
        <w:rPr>
          <w:rFonts w:ascii="Calibri" w:eastAsia="Times New Roman" w:hAnsi="Calibri" w:cs="Calibri"/>
          <w:sz w:val="24"/>
          <w:szCs w:val="24"/>
        </w:rPr>
        <w:t>Hospitaliti</w:t>
      </w:r>
      <w:proofErr w:type="spellEnd"/>
      <w:r w:rsidRPr="002F51C8">
        <w:rPr>
          <w:rFonts w:ascii="Calibri" w:eastAsia="Times New Roman" w:hAnsi="Calibri" w:cs="Calibri"/>
          <w:sz w:val="24"/>
          <w:szCs w:val="24"/>
        </w:rPr>
        <w:t xml:space="preserve">, </w:t>
      </w:r>
      <w:proofErr w:type="spellStart"/>
      <w:r w:rsidRPr="002F51C8">
        <w:rPr>
          <w:rFonts w:ascii="Calibri" w:eastAsia="Times New Roman" w:hAnsi="Calibri" w:cs="Calibri"/>
          <w:sz w:val="24"/>
          <w:szCs w:val="24"/>
        </w:rPr>
        <w:t>Universiti</w:t>
      </w:r>
      <w:proofErr w:type="spellEnd"/>
      <w:r w:rsidRPr="002F51C8">
        <w:rPr>
          <w:rFonts w:ascii="Calibri" w:eastAsia="Times New Roman" w:hAnsi="Calibri" w:cs="Calibri"/>
          <w:sz w:val="24"/>
          <w:szCs w:val="24"/>
        </w:rPr>
        <w:t xml:space="preserve"> Malaysia Terengganu, Kuala Terengganu, Malaysia</w:t>
      </w:r>
    </w:p>
    <w:p w14:paraId="262AA3B5" w14:textId="572438FE" w:rsidR="002F51C8" w:rsidRPr="002F51C8" w:rsidRDefault="002F51C8" w:rsidP="002F51C8">
      <w:pPr>
        <w:autoSpaceDE w:val="0"/>
        <w:autoSpaceDN w:val="0"/>
        <w:adjustRightInd w:val="0"/>
        <w:spacing w:after="0" w:line="240" w:lineRule="auto"/>
        <w:ind w:right="-46"/>
        <w:jc w:val="center"/>
        <w:rPr>
          <w:rFonts w:ascii="Calibri" w:eastAsia="Times New Roman" w:hAnsi="Calibri" w:cs="Calibri"/>
          <w:sz w:val="24"/>
          <w:szCs w:val="24"/>
        </w:rPr>
      </w:pPr>
      <w:r w:rsidRPr="002F51C8">
        <w:rPr>
          <w:rFonts w:ascii="Calibri" w:eastAsia="Times New Roman" w:hAnsi="Calibri" w:cs="Calibri"/>
          <w:spacing w:val="1"/>
          <w:sz w:val="24"/>
          <w:szCs w:val="24"/>
        </w:rPr>
        <w:t xml:space="preserve">Corresponding Author </w:t>
      </w:r>
      <w:r w:rsidRPr="002F51C8">
        <w:rPr>
          <w:rFonts w:ascii="Calibri" w:eastAsia="Times New Roman" w:hAnsi="Calibri" w:cs="Calibri"/>
          <w:sz w:val="24"/>
          <w:szCs w:val="24"/>
        </w:rPr>
        <w:t>Email:</w:t>
      </w:r>
      <w:r w:rsidRPr="002F51C8">
        <w:rPr>
          <w:rFonts w:ascii="Calibri" w:eastAsia="Times New Roman" w:hAnsi="Calibri" w:cs="Calibri"/>
          <w:spacing w:val="-9"/>
          <w:sz w:val="24"/>
          <w:szCs w:val="24"/>
        </w:rPr>
        <w:t xml:space="preserve"> </w:t>
      </w:r>
      <w:r w:rsidRPr="002F51C8">
        <w:rPr>
          <w:rFonts w:ascii="Calibri" w:eastAsia="Times New Roman" w:hAnsi="Calibri" w:cs="Calibri"/>
          <w:sz w:val="24"/>
          <w:szCs w:val="24"/>
        </w:rPr>
        <w:t>on_ik@uitm.edu.my</w:t>
      </w:r>
    </w:p>
    <w:tbl>
      <w:tblPr>
        <w:tblStyle w:val="TableGrid"/>
        <w:tblpPr w:leftFromText="180" w:rightFromText="180" w:vertAnchor="page" w:horzAnchor="margin" w:tblpXSpec="center" w:tblpY="682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497C9C" w:rsidRPr="003833A3" w14:paraId="606AAAFB" w14:textId="77777777" w:rsidTr="002F51C8">
        <w:trPr>
          <w:trHeight w:val="378"/>
        </w:trPr>
        <w:tc>
          <w:tcPr>
            <w:tcW w:w="11096" w:type="dxa"/>
          </w:tcPr>
          <w:p w14:paraId="3EDDDCC1" w14:textId="746A9B4F" w:rsidR="00497C9C" w:rsidRPr="003833A3" w:rsidRDefault="00497C9C" w:rsidP="002F51C8">
            <w:pPr>
              <w:contextualSpacing/>
              <w:rPr>
                <w:rFonts w:cs="Arial"/>
                <w:b/>
                <w:sz w:val="28"/>
              </w:rPr>
            </w:pPr>
            <w:r w:rsidRPr="00903B86">
              <w:rPr>
                <w:rFonts w:cs="Arial"/>
                <w:b/>
                <w:sz w:val="24"/>
              </w:rPr>
              <w:t xml:space="preserve">To Link this Article: </w:t>
            </w:r>
            <w:r w:rsidRPr="003C2D3E">
              <w:rPr>
                <w:sz w:val="24"/>
                <w:szCs w:val="24"/>
              </w:rPr>
              <w:t>http://dx.doi.org/10.6007/</w:t>
            </w:r>
            <w:r>
              <w:rPr>
                <w:sz w:val="24"/>
                <w:szCs w:val="24"/>
              </w:rPr>
              <w:t>I</w:t>
            </w:r>
            <w:r w:rsidRPr="003C2D3E">
              <w:rPr>
                <w:sz w:val="24"/>
                <w:szCs w:val="24"/>
              </w:rPr>
              <w:t>JARBSS/v</w:t>
            </w:r>
            <w:r>
              <w:rPr>
                <w:sz w:val="24"/>
                <w:szCs w:val="24"/>
              </w:rPr>
              <w:t>13</w:t>
            </w:r>
            <w:r w:rsidRPr="003C2D3E">
              <w:rPr>
                <w:sz w:val="24"/>
                <w:szCs w:val="24"/>
              </w:rPr>
              <w:t>-i</w:t>
            </w:r>
            <w:r w:rsidR="002679AE">
              <w:rPr>
                <w:sz w:val="24"/>
                <w:szCs w:val="24"/>
              </w:rPr>
              <w:t>5</w:t>
            </w:r>
            <w:r>
              <w:rPr>
                <w:sz w:val="24"/>
                <w:szCs w:val="24"/>
              </w:rPr>
              <w:t>/</w:t>
            </w:r>
            <w:r w:rsidR="002F51C8">
              <w:rPr>
                <w:sz w:val="24"/>
                <w:szCs w:val="24"/>
              </w:rPr>
              <w:t>17059</w:t>
            </w:r>
            <w:r>
              <w:rPr>
                <w:sz w:val="24"/>
                <w:szCs w:val="24"/>
              </w:rPr>
              <w:t xml:space="preserve">        DOI:</w:t>
            </w:r>
            <w:r w:rsidRPr="007411B9">
              <w:rPr>
                <w:sz w:val="24"/>
                <w:szCs w:val="24"/>
              </w:rPr>
              <w:t>10.6007/</w:t>
            </w:r>
            <w:r>
              <w:rPr>
                <w:sz w:val="24"/>
                <w:szCs w:val="24"/>
              </w:rPr>
              <w:t>I</w:t>
            </w:r>
            <w:r w:rsidRPr="007411B9">
              <w:rPr>
                <w:sz w:val="24"/>
                <w:szCs w:val="24"/>
              </w:rPr>
              <w:t>JARBSS/v</w:t>
            </w:r>
            <w:r>
              <w:rPr>
                <w:sz w:val="24"/>
                <w:szCs w:val="24"/>
              </w:rPr>
              <w:t>13</w:t>
            </w:r>
            <w:r w:rsidRPr="007411B9">
              <w:rPr>
                <w:sz w:val="24"/>
                <w:szCs w:val="24"/>
              </w:rPr>
              <w:t>-i</w:t>
            </w:r>
            <w:r w:rsidR="002679AE">
              <w:rPr>
                <w:sz w:val="24"/>
                <w:szCs w:val="24"/>
              </w:rPr>
              <w:t>5</w:t>
            </w:r>
            <w:r w:rsidRPr="007411B9">
              <w:rPr>
                <w:sz w:val="24"/>
                <w:szCs w:val="24"/>
              </w:rPr>
              <w:t>/</w:t>
            </w:r>
            <w:r w:rsidR="002F51C8">
              <w:rPr>
                <w:sz w:val="24"/>
                <w:szCs w:val="24"/>
              </w:rPr>
              <w:t>17059</w:t>
            </w:r>
          </w:p>
        </w:tc>
      </w:tr>
      <w:tr w:rsidR="00497C9C" w:rsidRPr="003833A3" w14:paraId="7CAC3281" w14:textId="77777777" w:rsidTr="002F51C8">
        <w:trPr>
          <w:trHeight w:val="403"/>
        </w:trPr>
        <w:tc>
          <w:tcPr>
            <w:tcW w:w="11096" w:type="dxa"/>
          </w:tcPr>
          <w:p w14:paraId="772E5B56" w14:textId="7ADE34B9" w:rsidR="00497C9C" w:rsidRPr="00903B86" w:rsidRDefault="00497C9C" w:rsidP="002F51C8">
            <w:pPr>
              <w:rPr>
                <w:rFonts w:cs="Arial"/>
                <w:i/>
                <w:sz w:val="24"/>
              </w:rPr>
            </w:pPr>
            <w:r>
              <w:rPr>
                <w:rFonts w:cs="Arial"/>
                <w:b/>
                <w:i/>
                <w:sz w:val="24"/>
              </w:rPr>
              <w:t xml:space="preserve">Published Date: </w:t>
            </w:r>
            <w:r w:rsidR="002F51C8" w:rsidRPr="00DF5234">
              <w:rPr>
                <w:rFonts w:cs="Arial"/>
                <w:bCs/>
                <w:i/>
                <w:iCs/>
                <w:sz w:val="24"/>
              </w:rPr>
              <w:t>01</w:t>
            </w:r>
            <w:r w:rsidR="002F51C8">
              <w:rPr>
                <w:rFonts w:cs="Arial"/>
                <w:bCs/>
                <w:sz w:val="24"/>
              </w:rPr>
              <w:t xml:space="preserve"> May </w:t>
            </w:r>
            <w:r w:rsidR="002F51C8">
              <w:rPr>
                <w:rFonts w:cs="Arial"/>
                <w:sz w:val="24"/>
              </w:rPr>
              <w:t>2023</w:t>
            </w:r>
          </w:p>
          <w:p w14:paraId="4872F19F" w14:textId="77777777" w:rsidR="00497C9C" w:rsidRPr="003833A3" w:rsidRDefault="00497C9C" w:rsidP="002F51C8">
            <w:pPr>
              <w:rPr>
                <w:rFonts w:cs="Arial"/>
                <w:sz w:val="28"/>
              </w:rPr>
            </w:pPr>
          </w:p>
        </w:tc>
      </w:tr>
    </w:tbl>
    <w:p w14:paraId="553A4525" w14:textId="1DD5BD12" w:rsidR="00DF129A" w:rsidRPr="00EF34E1" w:rsidRDefault="00DF129A" w:rsidP="00EF34E1">
      <w:pPr>
        <w:spacing w:after="0" w:line="240" w:lineRule="auto"/>
        <w:jc w:val="both"/>
        <w:rPr>
          <w:rFonts w:ascii="Calibri" w:hAnsi="Calibri" w:cs="Calibri"/>
          <w:b/>
          <w:bCs/>
          <w:sz w:val="24"/>
          <w:szCs w:val="24"/>
        </w:rPr>
      </w:pPr>
      <w:r w:rsidRPr="00EF34E1">
        <w:rPr>
          <w:rFonts w:ascii="Calibri" w:hAnsi="Calibri" w:cs="Calibri"/>
          <w:b/>
          <w:bCs/>
          <w:sz w:val="24"/>
          <w:szCs w:val="24"/>
        </w:rPr>
        <w:t>Abstract</w:t>
      </w:r>
    </w:p>
    <w:p w14:paraId="67F8BA6D" w14:textId="77777777" w:rsidR="002F51C8" w:rsidRPr="00F406AB" w:rsidRDefault="002F51C8" w:rsidP="002F51C8">
      <w:pPr>
        <w:pStyle w:val="BodyText"/>
        <w:ind w:right="-46"/>
        <w:jc w:val="both"/>
        <w:rPr>
          <w:rFonts w:ascii="Calibri" w:hAnsi="Calibri" w:cs="Calibri"/>
        </w:rPr>
      </w:pPr>
      <w:r w:rsidRPr="00F406AB">
        <w:rPr>
          <w:rFonts w:ascii="Calibri" w:hAnsi="Calibri" w:cs="Calibri"/>
        </w:rPr>
        <w:t xml:space="preserve">Ketupat </w:t>
      </w:r>
      <w:proofErr w:type="spellStart"/>
      <w:r w:rsidRPr="00F406AB">
        <w:rPr>
          <w:rFonts w:ascii="Calibri" w:hAnsi="Calibri" w:cs="Calibri"/>
        </w:rPr>
        <w:t>palas</w:t>
      </w:r>
      <w:proofErr w:type="spellEnd"/>
      <w:r w:rsidRPr="00F406AB">
        <w:rPr>
          <w:rFonts w:ascii="Calibri" w:hAnsi="Calibri" w:cs="Calibri"/>
        </w:rPr>
        <w:t xml:space="preserve">, a cherished Malay dish, consists of glutinous rice and coconut milk cooked to perfection. It is prepared using </w:t>
      </w:r>
      <w:proofErr w:type="spellStart"/>
      <w:r w:rsidRPr="00F406AB">
        <w:rPr>
          <w:rFonts w:ascii="Calibri" w:hAnsi="Calibri" w:cs="Calibri"/>
        </w:rPr>
        <w:t>palas</w:t>
      </w:r>
      <w:proofErr w:type="spellEnd"/>
      <w:r w:rsidRPr="00F406AB">
        <w:rPr>
          <w:rFonts w:ascii="Calibri" w:hAnsi="Calibri" w:cs="Calibri"/>
        </w:rPr>
        <w:t xml:space="preserve"> leaves, which are intricately woven into a triangular shape before cooking. This traditional dish is typically served during Malay festivals like </w:t>
      </w:r>
      <w:proofErr w:type="spellStart"/>
      <w:r w:rsidRPr="00F406AB">
        <w:rPr>
          <w:rFonts w:ascii="Calibri" w:hAnsi="Calibri" w:cs="Calibri"/>
        </w:rPr>
        <w:t>Eidul</w:t>
      </w:r>
      <w:proofErr w:type="spellEnd"/>
      <w:r w:rsidRPr="00F406AB">
        <w:rPr>
          <w:rFonts w:ascii="Calibri" w:hAnsi="Calibri" w:cs="Calibri"/>
        </w:rPr>
        <w:t xml:space="preserve"> Fitr and </w:t>
      </w:r>
      <w:proofErr w:type="spellStart"/>
      <w:r w:rsidRPr="00F406AB">
        <w:rPr>
          <w:rFonts w:ascii="Calibri" w:hAnsi="Calibri" w:cs="Calibri"/>
        </w:rPr>
        <w:t>Eidul</w:t>
      </w:r>
      <w:proofErr w:type="spellEnd"/>
      <w:r w:rsidRPr="00F406AB">
        <w:rPr>
          <w:rFonts w:ascii="Calibri" w:hAnsi="Calibri" w:cs="Calibri"/>
        </w:rPr>
        <w:t xml:space="preserve"> Adha, accompanied by an assortment of delicious rendang. The art of ketupat weaving, however, is no simple feat and must be passed down from generation to generation. For millennials, there appears to be a gap in transferring this knowledge and skill. This study aims to examine the challenges in preserving the ketupat weaving tradition among millennials in Malay culture. A survey of 150 respondents on social media revealed that many millennials either lack the weaving skills or are completely unaware of how to weave ketupat. Several factors contribute to this, such as the absence of knowledgeable mentors to teach the skill, even if there is interest in learning. Other obstacles include time constraints and the limited availability of expert weavers nearby. The findings of this study hold significance for Malay heritage food enthusiasts and relevant authorities, such as the Department of National Heritage. In order to ensure that the art of ketupat </w:t>
      </w:r>
      <w:proofErr w:type="spellStart"/>
      <w:r w:rsidRPr="00F406AB">
        <w:rPr>
          <w:rFonts w:ascii="Calibri" w:hAnsi="Calibri" w:cs="Calibri"/>
        </w:rPr>
        <w:t>palas</w:t>
      </w:r>
      <w:proofErr w:type="spellEnd"/>
      <w:r w:rsidRPr="00F406AB">
        <w:rPr>
          <w:rFonts w:ascii="Calibri" w:hAnsi="Calibri" w:cs="Calibri"/>
        </w:rPr>
        <w:t xml:space="preserve"> weaving is passed down among millennials, initiatives like campaigns, competitions, and demonstrations should be implemented.</w:t>
      </w:r>
    </w:p>
    <w:p w14:paraId="4C14D751" w14:textId="77777777" w:rsidR="002F51C8" w:rsidRPr="00F406AB" w:rsidRDefault="002F51C8" w:rsidP="002F51C8">
      <w:pPr>
        <w:pStyle w:val="BodyText"/>
        <w:ind w:right="-46"/>
        <w:jc w:val="both"/>
        <w:rPr>
          <w:rFonts w:ascii="Calibri" w:hAnsi="Calibri" w:cs="Calibri"/>
        </w:rPr>
      </w:pPr>
      <w:r w:rsidRPr="00F406AB">
        <w:rPr>
          <w:rFonts w:ascii="Calibri" w:hAnsi="Calibri" w:cs="Calibri"/>
          <w:b/>
        </w:rPr>
        <w:t>Keywords:</w:t>
      </w:r>
      <w:r w:rsidRPr="00F406AB">
        <w:rPr>
          <w:rFonts w:ascii="Calibri" w:hAnsi="Calibri" w:cs="Calibri"/>
          <w:b/>
          <w:spacing w:val="-6"/>
        </w:rPr>
        <w:t xml:space="preserve"> </w:t>
      </w:r>
      <w:r w:rsidRPr="00F406AB">
        <w:rPr>
          <w:rFonts w:ascii="Calibri" w:hAnsi="Calibri" w:cs="Calibri"/>
        </w:rPr>
        <w:t>Ketupat Palas, Ketupat Palas Weaving, Malay Heritage Festival Food, Millennials, Challenges</w:t>
      </w:r>
    </w:p>
    <w:p w14:paraId="56951198" w14:textId="77777777" w:rsidR="002F51C8" w:rsidRPr="00F406AB" w:rsidRDefault="002F51C8" w:rsidP="002F51C8">
      <w:pPr>
        <w:pStyle w:val="BodyText"/>
        <w:ind w:right="-46"/>
        <w:jc w:val="both"/>
        <w:rPr>
          <w:rFonts w:ascii="Calibri" w:hAnsi="Calibri" w:cs="Calibri"/>
        </w:rPr>
      </w:pPr>
    </w:p>
    <w:p w14:paraId="2FD0E5E3" w14:textId="77777777" w:rsidR="002F51C8" w:rsidRPr="00E47A2D" w:rsidRDefault="002F51C8" w:rsidP="002F51C8">
      <w:pPr>
        <w:pStyle w:val="Heading1"/>
        <w:spacing w:before="0" w:line="240" w:lineRule="auto"/>
        <w:ind w:right="-46" w:firstLine="0"/>
        <w:jc w:val="both"/>
        <w:rPr>
          <w:rFonts w:ascii="Calibri" w:hAnsi="Calibri" w:cs="Calibri"/>
          <w:color w:val="000000" w:themeColor="text1"/>
          <w:sz w:val="24"/>
          <w:szCs w:val="24"/>
        </w:rPr>
      </w:pPr>
      <w:r w:rsidRPr="00E47A2D">
        <w:rPr>
          <w:rFonts w:ascii="Calibri" w:hAnsi="Calibri" w:cs="Calibri"/>
          <w:color w:val="000000" w:themeColor="text1"/>
          <w:sz w:val="24"/>
          <w:szCs w:val="24"/>
        </w:rPr>
        <w:t>Introduction</w:t>
      </w:r>
    </w:p>
    <w:p w14:paraId="7C0FFDFE"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Food, typically derived from plants or animals, undergoes processing to become edible or potable. It contains essential nutrients such as carbohydrates, proteins, fats, minerals, and vitamins, which, when consumed and absorbed by the digestive system, sustain life, produce energy, and promote growth and health in the body (NCERT, 2022). Culture, at its most basic </w:t>
      </w:r>
      <w:r w:rsidRPr="00F406AB">
        <w:rPr>
          <w:rFonts w:ascii="Calibri" w:hAnsi="Calibri" w:cs="Calibri"/>
          <w:spacing w:val="-1"/>
        </w:rPr>
        <w:lastRenderedPageBreak/>
        <w:t>level, can be described as the symbols, norms, and values found in social organizations. Fields such as sociology, psychology, political sciences, anthropology, international business, and cross-cultural studies contribute to the understanding of culture. Culture pertains to a group's way of life and encompasses a set of values, beliefs, and behaviors that are learned and shared within a specific society, fostering a sense of belonging and identity. The ability to comprehend different cultures is crucial when interacting with individuals from diverse countries and backgrounds (Lebron, 2013).</w:t>
      </w:r>
    </w:p>
    <w:p w14:paraId="0C8FF2E3" w14:textId="77777777" w:rsidR="002F51C8" w:rsidRPr="00F406AB" w:rsidRDefault="002F51C8" w:rsidP="002F51C8">
      <w:pPr>
        <w:pStyle w:val="BodyText"/>
        <w:ind w:right="-46"/>
        <w:jc w:val="both"/>
        <w:rPr>
          <w:rFonts w:ascii="Calibri" w:hAnsi="Calibri" w:cs="Calibri"/>
          <w:spacing w:val="-1"/>
        </w:rPr>
      </w:pPr>
    </w:p>
    <w:p w14:paraId="09659A74" w14:textId="77777777" w:rsidR="002F51C8" w:rsidRPr="00F406AB" w:rsidRDefault="002F51C8" w:rsidP="002F51C8">
      <w:pPr>
        <w:pStyle w:val="BodyText"/>
        <w:ind w:right="-46"/>
        <w:jc w:val="both"/>
        <w:rPr>
          <w:rFonts w:ascii="Calibri" w:hAnsi="Calibri" w:cs="Calibri"/>
          <w:b/>
          <w:bCs/>
          <w:spacing w:val="-1"/>
        </w:rPr>
      </w:pPr>
      <w:r w:rsidRPr="00F406AB">
        <w:rPr>
          <w:rFonts w:ascii="Calibri" w:hAnsi="Calibri" w:cs="Calibri"/>
          <w:b/>
          <w:bCs/>
          <w:spacing w:val="-1"/>
        </w:rPr>
        <w:t>Literature Review</w:t>
      </w:r>
    </w:p>
    <w:p w14:paraId="19E2F928" w14:textId="77777777" w:rsidR="002F51C8" w:rsidRPr="00F406AB" w:rsidRDefault="002F51C8" w:rsidP="002F51C8">
      <w:pPr>
        <w:pStyle w:val="BodyText"/>
        <w:ind w:right="-46"/>
        <w:jc w:val="both"/>
        <w:rPr>
          <w:rFonts w:ascii="Calibri" w:hAnsi="Calibri" w:cs="Calibri"/>
          <w:b/>
          <w:bCs/>
          <w:spacing w:val="-1"/>
        </w:rPr>
      </w:pPr>
      <w:r w:rsidRPr="00F406AB">
        <w:rPr>
          <w:rFonts w:ascii="Calibri" w:hAnsi="Calibri" w:cs="Calibri"/>
          <w:b/>
          <w:bCs/>
          <w:spacing w:val="-1"/>
        </w:rPr>
        <w:t>Ketupat Palas</w:t>
      </w:r>
    </w:p>
    <w:p w14:paraId="67815907" w14:textId="54DD0975"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Ketupat is a Malay heritage food that has been highlighted as an identity of the Malay community for a long time. Ketupat and Eid are synonymous in Malaysia, where it is served as the main traditional food or soul food on special days of the Malay community. Indeed, on Eid al-Fitr and Eid al-Adha, the surrounding Malay Archipelago countries celebrate ketupat as a symbolic special food. Ketupat is a traditional heritage dish in Malaysia, especially during Hari Raya, made of rice or glutinous rice ingredients wrapped in a woven casing made of coconut leaves or </w:t>
      </w:r>
      <w:proofErr w:type="spellStart"/>
      <w:r w:rsidRPr="00F406AB">
        <w:rPr>
          <w:rFonts w:ascii="Calibri" w:hAnsi="Calibri" w:cs="Calibri"/>
          <w:spacing w:val="-1"/>
        </w:rPr>
        <w:t>palas</w:t>
      </w:r>
      <w:proofErr w:type="spellEnd"/>
      <w:r w:rsidRPr="00F406AB">
        <w:rPr>
          <w:rFonts w:ascii="Calibri" w:hAnsi="Calibri" w:cs="Calibri"/>
          <w:spacing w:val="-1"/>
        </w:rPr>
        <w:t xml:space="preserve"> leaves.</w:t>
      </w:r>
    </w:p>
    <w:p w14:paraId="2E3BBA7A" w14:textId="3EC0AF10"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In general, ketupat is associated with either coconut leaves or </w:t>
      </w:r>
      <w:proofErr w:type="spellStart"/>
      <w:r w:rsidRPr="00F406AB">
        <w:rPr>
          <w:rFonts w:ascii="Calibri" w:hAnsi="Calibri" w:cs="Calibri"/>
          <w:spacing w:val="-1"/>
        </w:rPr>
        <w:t>palas</w:t>
      </w:r>
      <w:proofErr w:type="spellEnd"/>
      <w:r w:rsidRPr="00F406AB">
        <w:rPr>
          <w:rFonts w:ascii="Calibri" w:hAnsi="Calibri" w:cs="Calibri"/>
          <w:spacing w:val="-1"/>
        </w:rPr>
        <w:t xml:space="preserve"> leaves. Ketupat nasi, which refers to rice or, in some places, glutinous rice cooked in woven coconut leaves, is a mandatory dish on </w:t>
      </w:r>
      <w:proofErr w:type="spellStart"/>
      <w:r w:rsidRPr="00F406AB">
        <w:rPr>
          <w:rFonts w:ascii="Calibri" w:hAnsi="Calibri" w:cs="Calibri"/>
          <w:spacing w:val="-1"/>
        </w:rPr>
        <w:t>Lebaran</w:t>
      </w:r>
      <w:proofErr w:type="spellEnd"/>
      <w:r w:rsidRPr="00F406AB">
        <w:rPr>
          <w:rFonts w:ascii="Calibri" w:hAnsi="Calibri" w:cs="Calibri"/>
          <w:spacing w:val="-1"/>
        </w:rPr>
        <w:t xml:space="preserve">, as is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which refers to glutinous rice wrapped in </w:t>
      </w:r>
      <w:proofErr w:type="spellStart"/>
      <w:r w:rsidRPr="00F406AB">
        <w:rPr>
          <w:rFonts w:ascii="Calibri" w:hAnsi="Calibri" w:cs="Calibri"/>
          <w:spacing w:val="-1"/>
        </w:rPr>
        <w:t>palas</w:t>
      </w:r>
      <w:proofErr w:type="spellEnd"/>
      <w:r w:rsidRPr="00F406AB">
        <w:rPr>
          <w:rFonts w:ascii="Calibri" w:hAnsi="Calibri" w:cs="Calibri"/>
          <w:spacing w:val="-1"/>
        </w:rPr>
        <w:t xml:space="preserve"> leaves. There are many different types of ketupat, such as ketupat </w:t>
      </w:r>
      <w:proofErr w:type="spellStart"/>
      <w:r w:rsidRPr="00F406AB">
        <w:rPr>
          <w:rFonts w:ascii="Calibri" w:hAnsi="Calibri" w:cs="Calibri"/>
          <w:spacing w:val="-1"/>
        </w:rPr>
        <w:t>sotong</w:t>
      </w:r>
      <w:proofErr w:type="spellEnd"/>
      <w:r w:rsidRPr="00F406AB">
        <w:rPr>
          <w:rFonts w:ascii="Calibri" w:hAnsi="Calibri" w:cs="Calibri"/>
          <w:spacing w:val="-1"/>
        </w:rPr>
        <w:t xml:space="preserve">, ketupat </w:t>
      </w:r>
      <w:proofErr w:type="spellStart"/>
      <w:r w:rsidRPr="00F406AB">
        <w:rPr>
          <w:rFonts w:ascii="Calibri" w:hAnsi="Calibri" w:cs="Calibri"/>
          <w:spacing w:val="-1"/>
        </w:rPr>
        <w:t>dakap</w:t>
      </w:r>
      <w:proofErr w:type="spellEnd"/>
      <w:r w:rsidRPr="00F406AB">
        <w:rPr>
          <w:rFonts w:ascii="Calibri" w:hAnsi="Calibri" w:cs="Calibri"/>
          <w:spacing w:val="-1"/>
        </w:rPr>
        <w:t xml:space="preserve">, ketupat </w:t>
      </w:r>
      <w:proofErr w:type="spellStart"/>
      <w:r w:rsidRPr="00F406AB">
        <w:rPr>
          <w:rFonts w:ascii="Calibri" w:hAnsi="Calibri" w:cs="Calibri"/>
          <w:spacing w:val="-1"/>
        </w:rPr>
        <w:t>periuk</w:t>
      </w:r>
      <w:proofErr w:type="spellEnd"/>
      <w:r w:rsidRPr="00F406AB">
        <w:rPr>
          <w:rFonts w:ascii="Calibri" w:hAnsi="Calibri" w:cs="Calibri"/>
          <w:spacing w:val="-1"/>
        </w:rPr>
        <w:t xml:space="preserve"> </w:t>
      </w:r>
      <w:proofErr w:type="spellStart"/>
      <w:r w:rsidRPr="00F406AB">
        <w:rPr>
          <w:rFonts w:ascii="Calibri" w:hAnsi="Calibri" w:cs="Calibri"/>
          <w:spacing w:val="-1"/>
        </w:rPr>
        <w:t>kera</w:t>
      </w:r>
      <w:proofErr w:type="spellEnd"/>
      <w:r w:rsidRPr="00F406AB">
        <w:rPr>
          <w:rFonts w:ascii="Calibri" w:hAnsi="Calibri" w:cs="Calibri"/>
          <w:spacing w:val="-1"/>
        </w:rPr>
        <w:t xml:space="preserve">, and others. Rice ketupat is made from woven coconut leaves and comes in a variety of shapes, similar to other types of ketupat such as satay ketupat, onion ketupat, </w:t>
      </w:r>
      <w:proofErr w:type="spellStart"/>
      <w:r w:rsidRPr="00F406AB">
        <w:rPr>
          <w:rFonts w:ascii="Calibri" w:hAnsi="Calibri" w:cs="Calibri"/>
          <w:spacing w:val="-1"/>
        </w:rPr>
        <w:t>lebaran</w:t>
      </w:r>
      <w:proofErr w:type="spellEnd"/>
      <w:r w:rsidRPr="00F406AB">
        <w:rPr>
          <w:rFonts w:ascii="Calibri" w:hAnsi="Calibri" w:cs="Calibri"/>
          <w:spacing w:val="-1"/>
        </w:rPr>
        <w:t xml:space="preserve"> ketupat, and so on. It's made with boiled rice in a variety of rhombus shapes. Apart from coconut leaf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leaf ketupat is also a popular Eid dish due to its delicious taste made from glutinous rice, as opposed to the rice or rice used to cook coconut leaf ketupat. This study focuses solely on ketupat made from leaves, such as </w:t>
      </w:r>
      <w:proofErr w:type="spellStart"/>
      <w:r w:rsidRPr="00F406AB">
        <w:rPr>
          <w:rFonts w:ascii="Calibri" w:hAnsi="Calibri" w:cs="Calibri"/>
          <w:spacing w:val="-1"/>
        </w:rPr>
        <w:t>palas</w:t>
      </w:r>
      <w:proofErr w:type="spellEnd"/>
      <w:r w:rsidRPr="00F406AB">
        <w:rPr>
          <w:rFonts w:ascii="Calibri" w:hAnsi="Calibri" w:cs="Calibri"/>
          <w:spacing w:val="-1"/>
        </w:rPr>
        <w:t xml:space="preserve"> leaves, which produce ketupat known as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t>
      </w:r>
      <w:proofErr w:type="spellStart"/>
      <w:r w:rsidRPr="00F406AB">
        <w:rPr>
          <w:rFonts w:ascii="Calibri" w:hAnsi="Calibri" w:cs="Calibri"/>
          <w:spacing w:val="-1"/>
        </w:rPr>
        <w:t>Ramly</w:t>
      </w:r>
      <w:proofErr w:type="spellEnd"/>
      <w:r w:rsidRPr="00F406AB">
        <w:rPr>
          <w:rFonts w:ascii="Calibri" w:hAnsi="Calibri" w:cs="Calibri"/>
          <w:spacing w:val="-1"/>
        </w:rPr>
        <w:t xml:space="preserve"> et al., 2022).</w:t>
      </w:r>
    </w:p>
    <w:p w14:paraId="3BA048DE" w14:textId="0108BF53"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or ketupat glutinous is a ketupat that uses the leaves of the </w:t>
      </w:r>
      <w:proofErr w:type="spellStart"/>
      <w:r w:rsidRPr="00F406AB">
        <w:rPr>
          <w:rFonts w:ascii="Calibri" w:hAnsi="Calibri" w:cs="Calibri"/>
          <w:spacing w:val="-1"/>
        </w:rPr>
        <w:t>palas</w:t>
      </w:r>
      <w:proofErr w:type="spellEnd"/>
      <w:r w:rsidRPr="00F406AB">
        <w:rPr>
          <w:rFonts w:ascii="Calibri" w:hAnsi="Calibri" w:cs="Calibri"/>
          <w:spacing w:val="-1"/>
        </w:rPr>
        <w:t xml:space="preserve"> tree as a wrapper and the filling is glutinous, as opposed to coconut leaf ketupat, which uses rice. The shape, size, use of leaves to wrap, and type of rice distinguishes coconut leaf ketupat from rice ketupat. Coconut leaf ketupat or rice ketupat, woven in a rectangular shape, is one of the simplest and most popular, as is onion-shaped ketupat that uses coconut leaves, among other unique shapes. However, the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is only three-sided (</w:t>
      </w:r>
      <w:proofErr w:type="spellStart"/>
      <w:r w:rsidRPr="00F406AB">
        <w:rPr>
          <w:rFonts w:ascii="Calibri" w:hAnsi="Calibri" w:cs="Calibri"/>
          <w:spacing w:val="-1"/>
        </w:rPr>
        <w:t>Ramly</w:t>
      </w:r>
      <w:proofErr w:type="spellEnd"/>
      <w:r w:rsidRPr="00F406AB">
        <w:rPr>
          <w:rFonts w:ascii="Calibri" w:hAnsi="Calibri" w:cs="Calibri"/>
          <w:spacing w:val="-1"/>
        </w:rPr>
        <w:t xml:space="preserve"> et al., 2022). Making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is said to be similar to weaving ketupat leaves for rice ketupat. To get the fragrant aroma of wrapping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the glutinous rice must first be cooked half-cooked with coconut milk and pandan leaves, and then go through the second phase where the glutinous rice is wrapped in </w:t>
      </w:r>
      <w:proofErr w:type="spellStart"/>
      <w:r w:rsidRPr="00F406AB">
        <w:rPr>
          <w:rFonts w:ascii="Calibri" w:hAnsi="Calibri" w:cs="Calibri"/>
          <w:spacing w:val="-1"/>
        </w:rPr>
        <w:t>palas</w:t>
      </w:r>
      <w:proofErr w:type="spellEnd"/>
      <w:r w:rsidRPr="00F406AB">
        <w:rPr>
          <w:rFonts w:ascii="Calibri" w:hAnsi="Calibri" w:cs="Calibri"/>
          <w:spacing w:val="-1"/>
        </w:rPr>
        <w:t xml:space="preserve"> leaves and steamed (</w:t>
      </w:r>
      <w:proofErr w:type="spellStart"/>
      <w:r w:rsidRPr="00F406AB">
        <w:rPr>
          <w:rFonts w:ascii="Calibri" w:hAnsi="Calibri" w:cs="Calibri"/>
          <w:spacing w:val="-1"/>
        </w:rPr>
        <w:t>Ramly</w:t>
      </w:r>
      <w:proofErr w:type="spellEnd"/>
      <w:r w:rsidRPr="00F406AB">
        <w:rPr>
          <w:rFonts w:ascii="Calibri" w:hAnsi="Calibri" w:cs="Calibri"/>
          <w:spacing w:val="-1"/>
        </w:rPr>
        <w:t xml:space="preserve"> et al., 2022).</w:t>
      </w:r>
    </w:p>
    <w:p w14:paraId="0F183136"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can also be seen with ties and a neat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wrap, referred to as a female ketupat, as opposed to a less neat ketupat, referred to as a male ketupat. At the end of Male's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there is more filling or glutinous rice. The female </w:t>
      </w:r>
      <w:proofErr w:type="spellStart"/>
      <w:r w:rsidRPr="00F406AB">
        <w:rPr>
          <w:rFonts w:ascii="Calibri" w:hAnsi="Calibri" w:cs="Calibri"/>
          <w:spacing w:val="-1"/>
        </w:rPr>
        <w:t>palas</w:t>
      </w:r>
      <w:proofErr w:type="spellEnd"/>
      <w:r w:rsidRPr="00F406AB">
        <w:rPr>
          <w:rFonts w:ascii="Calibri" w:hAnsi="Calibri" w:cs="Calibri"/>
          <w:spacing w:val="-1"/>
        </w:rPr>
        <w:t xml:space="preserve"> ketupat is smaller in size and does not have as much filling or glutinous rice at the wrap's end. The wraps, on the other hand, are made to be neat, tidy, and traditional. Naturally, steaming can be used to prepare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t>
      </w:r>
      <w:proofErr w:type="spellStart"/>
      <w:r w:rsidRPr="00F406AB">
        <w:rPr>
          <w:rFonts w:ascii="Calibri" w:hAnsi="Calibri" w:cs="Calibri"/>
          <w:spacing w:val="-1"/>
        </w:rPr>
        <w:t>Ramly</w:t>
      </w:r>
      <w:proofErr w:type="spellEnd"/>
      <w:r w:rsidRPr="00F406AB">
        <w:rPr>
          <w:rFonts w:ascii="Calibri" w:hAnsi="Calibri" w:cs="Calibri"/>
          <w:spacing w:val="-1"/>
        </w:rPr>
        <w:t xml:space="preserve"> et al., 2022).</w:t>
      </w:r>
    </w:p>
    <w:p w14:paraId="2E249FD0" w14:textId="77777777" w:rsidR="002F51C8" w:rsidRDefault="002F51C8" w:rsidP="002F51C8">
      <w:pPr>
        <w:pStyle w:val="BodyText"/>
        <w:ind w:right="-46"/>
        <w:jc w:val="both"/>
        <w:rPr>
          <w:rFonts w:ascii="Calibri" w:hAnsi="Calibri" w:cs="Calibri"/>
          <w:spacing w:val="-1"/>
        </w:rPr>
      </w:pPr>
    </w:p>
    <w:p w14:paraId="4E13B512" w14:textId="77777777" w:rsidR="002F51C8" w:rsidRPr="00E47A2D" w:rsidRDefault="002F51C8" w:rsidP="002F51C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2F51C8" w:rsidRPr="00F406AB" w14:paraId="7F1CC94B" w14:textId="77777777" w:rsidTr="006E20FC">
        <w:trPr>
          <w:trHeight w:val="412"/>
          <w:jc w:val="center"/>
        </w:trPr>
        <w:tc>
          <w:tcPr>
            <w:tcW w:w="4507" w:type="dxa"/>
          </w:tcPr>
          <w:p w14:paraId="65164A74"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lastRenderedPageBreak/>
              <w:t>Ketupat</w:t>
            </w:r>
            <w:r w:rsidRPr="00F406AB">
              <w:rPr>
                <w:rFonts w:ascii="Calibri" w:hAnsi="Calibri" w:cs="Calibri"/>
                <w:spacing w:val="-3"/>
                <w:sz w:val="24"/>
                <w:szCs w:val="24"/>
              </w:rPr>
              <w:t xml:space="preserve"> </w:t>
            </w:r>
            <w:r w:rsidRPr="00F406AB">
              <w:rPr>
                <w:rFonts w:ascii="Calibri" w:hAnsi="Calibri" w:cs="Calibri"/>
                <w:sz w:val="24"/>
                <w:szCs w:val="24"/>
              </w:rPr>
              <w:t>Palas</w:t>
            </w:r>
            <w:r w:rsidRPr="00F406AB">
              <w:rPr>
                <w:rFonts w:ascii="Calibri" w:hAnsi="Calibri" w:cs="Calibri"/>
                <w:spacing w:val="-2"/>
                <w:sz w:val="24"/>
                <w:szCs w:val="24"/>
              </w:rPr>
              <w:t xml:space="preserve"> </w:t>
            </w:r>
            <w:r w:rsidRPr="00F406AB">
              <w:rPr>
                <w:rFonts w:ascii="Calibri" w:hAnsi="Calibri" w:cs="Calibri"/>
                <w:sz w:val="24"/>
                <w:szCs w:val="24"/>
              </w:rPr>
              <w:t>Jantan</w:t>
            </w:r>
            <w:r w:rsidRPr="00F406AB">
              <w:rPr>
                <w:rFonts w:ascii="Calibri" w:hAnsi="Calibri" w:cs="Calibri"/>
                <w:spacing w:val="-2"/>
                <w:sz w:val="24"/>
                <w:szCs w:val="24"/>
              </w:rPr>
              <w:t xml:space="preserve"> </w:t>
            </w:r>
            <w:r w:rsidRPr="00F406AB">
              <w:rPr>
                <w:rFonts w:ascii="Calibri" w:hAnsi="Calibri" w:cs="Calibri"/>
                <w:sz w:val="24"/>
                <w:szCs w:val="24"/>
              </w:rPr>
              <w:t>(Male)</w:t>
            </w:r>
          </w:p>
        </w:tc>
        <w:tc>
          <w:tcPr>
            <w:tcW w:w="4509" w:type="dxa"/>
          </w:tcPr>
          <w:p w14:paraId="233338F5"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Ketupat</w:t>
            </w:r>
            <w:r w:rsidRPr="00F406AB">
              <w:rPr>
                <w:rFonts w:ascii="Calibri" w:hAnsi="Calibri" w:cs="Calibri"/>
                <w:spacing w:val="-3"/>
                <w:sz w:val="24"/>
                <w:szCs w:val="24"/>
              </w:rPr>
              <w:t xml:space="preserve"> </w:t>
            </w:r>
            <w:r w:rsidRPr="00F406AB">
              <w:rPr>
                <w:rFonts w:ascii="Calibri" w:hAnsi="Calibri" w:cs="Calibri"/>
                <w:sz w:val="24"/>
                <w:szCs w:val="24"/>
              </w:rPr>
              <w:t>Palas</w:t>
            </w:r>
            <w:r w:rsidRPr="00F406AB">
              <w:rPr>
                <w:rFonts w:ascii="Calibri" w:hAnsi="Calibri" w:cs="Calibri"/>
                <w:spacing w:val="-2"/>
                <w:sz w:val="24"/>
                <w:szCs w:val="24"/>
              </w:rPr>
              <w:t xml:space="preserve"> </w:t>
            </w:r>
            <w:r w:rsidRPr="00F406AB">
              <w:rPr>
                <w:rFonts w:ascii="Calibri" w:hAnsi="Calibri" w:cs="Calibri"/>
                <w:sz w:val="24"/>
                <w:szCs w:val="24"/>
              </w:rPr>
              <w:t>Betina</w:t>
            </w:r>
            <w:r w:rsidRPr="00F406AB">
              <w:rPr>
                <w:rFonts w:ascii="Calibri" w:hAnsi="Calibri" w:cs="Calibri"/>
                <w:spacing w:val="-3"/>
                <w:sz w:val="24"/>
                <w:szCs w:val="24"/>
              </w:rPr>
              <w:t xml:space="preserve"> </w:t>
            </w:r>
            <w:r w:rsidRPr="00F406AB">
              <w:rPr>
                <w:rFonts w:ascii="Calibri" w:hAnsi="Calibri" w:cs="Calibri"/>
                <w:sz w:val="24"/>
                <w:szCs w:val="24"/>
              </w:rPr>
              <w:t>(Female)</w:t>
            </w:r>
          </w:p>
        </w:tc>
      </w:tr>
      <w:tr w:rsidR="002F51C8" w:rsidRPr="00F406AB" w14:paraId="05318254" w14:textId="77777777" w:rsidTr="006E20FC">
        <w:trPr>
          <w:trHeight w:val="2058"/>
          <w:jc w:val="center"/>
        </w:trPr>
        <w:tc>
          <w:tcPr>
            <w:tcW w:w="4507" w:type="dxa"/>
          </w:tcPr>
          <w:p w14:paraId="0E634E97"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noProof/>
                <w:sz w:val="24"/>
                <w:szCs w:val="24"/>
              </w:rPr>
              <w:drawing>
                <wp:inline distT="0" distB="0" distL="0" distR="0" wp14:anchorId="5D7EC07E" wp14:editId="62AB874D">
                  <wp:extent cx="1213103" cy="1213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13103" cy="1213103"/>
                          </a:xfrm>
                          <a:prstGeom prst="rect">
                            <a:avLst/>
                          </a:prstGeom>
                        </pic:spPr>
                      </pic:pic>
                    </a:graphicData>
                  </a:graphic>
                </wp:inline>
              </w:drawing>
            </w:r>
          </w:p>
        </w:tc>
        <w:tc>
          <w:tcPr>
            <w:tcW w:w="4509" w:type="dxa"/>
          </w:tcPr>
          <w:p w14:paraId="12CAB294"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noProof/>
                <w:sz w:val="24"/>
                <w:szCs w:val="24"/>
              </w:rPr>
              <w:drawing>
                <wp:inline distT="0" distB="0" distL="0" distR="0" wp14:anchorId="69727388" wp14:editId="66C70B16">
                  <wp:extent cx="1213103" cy="1213103"/>
                  <wp:effectExtent l="0" t="0" r="0" b="0"/>
                  <wp:docPr id="9" name="Picture 9" descr="A green leaf with a black background  Description automatically generated with low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13103" cy="1213103"/>
                          </a:xfrm>
                          <a:prstGeom prst="rect">
                            <a:avLst/>
                          </a:prstGeom>
                        </pic:spPr>
                      </pic:pic>
                    </a:graphicData>
                  </a:graphic>
                </wp:inline>
              </w:drawing>
            </w:r>
          </w:p>
        </w:tc>
      </w:tr>
    </w:tbl>
    <w:p w14:paraId="57618A95" w14:textId="77777777" w:rsidR="002F51C8" w:rsidRPr="00E47A2D" w:rsidRDefault="002F51C8" w:rsidP="002F51C8">
      <w:pPr>
        <w:pStyle w:val="BodyText"/>
        <w:ind w:right="-46"/>
        <w:jc w:val="both"/>
        <w:rPr>
          <w:rFonts w:ascii="Calibri" w:hAnsi="Calibri" w:cs="Calibri"/>
          <w:spacing w:val="-1"/>
        </w:rPr>
      </w:pPr>
      <w:r w:rsidRPr="00E47A2D">
        <w:rPr>
          <w:rFonts w:ascii="Calibri" w:hAnsi="Calibri" w:cs="Calibri"/>
          <w:spacing w:val="-1"/>
        </w:rPr>
        <w:t xml:space="preserve">Figure 1: The differences between ketupat </w:t>
      </w:r>
      <w:proofErr w:type="spellStart"/>
      <w:r w:rsidRPr="00E47A2D">
        <w:rPr>
          <w:rFonts w:ascii="Calibri" w:hAnsi="Calibri" w:cs="Calibri"/>
          <w:spacing w:val="-1"/>
        </w:rPr>
        <w:t>palas</w:t>
      </w:r>
      <w:proofErr w:type="spellEnd"/>
      <w:r w:rsidRPr="00E47A2D">
        <w:rPr>
          <w:rFonts w:ascii="Calibri" w:hAnsi="Calibri" w:cs="Calibri"/>
          <w:spacing w:val="-1"/>
        </w:rPr>
        <w:t xml:space="preserve"> </w:t>
      </w:r>
      <w:proofErr w:type="spellStart"/>
      <w:r w:rsidRPr="00E47A2D">
        <w:rPr>
          <w:rFonts w:ascii="Calibri" w:hAnsi="Calibri" w:cs="Calibri"/>
          <w:spacing w:val="-1"/>
        </w:rPr>
        <w:t>jantan</w:t>
      </w:r>
      <w:proofErr w:type="spellEnd"/>
      <w:r w:rsidRPr="00E47A2D">
        <w:rPr>
          <w:rFonts w:ascii="Calibri" w:hAnsi="Calibri" w:cs="Calibri"/>
          <w:spacing w:val="-1"/>
        </w:rPr>
        <w:t xml:space="preserve"> (male) and ketupat </w:t>
      </w:r>
      <w:proofErr w:type="spellStart"/>
      <w:r w:rsidRPr="00E47A2D">
        <w:rPr>
          <w:rFonts w:ascii="Calibri" w:hAnsi="Calibri" w:cs="Calibri"/>
          <w:spacing w:val="-1"/>
        </w:rPr>
        <w:t>palas</w:t>
      </w:r>
      <w:proofErr w:type="spellEnd"/>
      <w:r w:rsidRPr="00E47A2D">
        <w:rPr>
          <w:rFonts w:ascii="Calibri" w:hAnsi="Calibri" w:cs="Calibri"/>
          <w:spacing w:val="-1"/>
        </w:rPr>
        <w:t xml:space="preserve"> </w:t>
      </w:r>
      <w:proofErr w:type="spellStart"/>
      <w:r w:rsidRPr="00E47A2D">
        <w:rPr>
          <w:rFonts w:ascii="Calibri" w:hAnsi="Calibri" w:cs="Calibri"/>
          <w:spacing w:val="-1"/>
        </w:rPr>
        <w:t>betina</w:t>
      </w:r>
      <w:proofErr w:type="spellEnd"/>
      <w:r w:rsidRPr="00E47A2D">
        <w:rPr>
          <w:rFonts w:ascii="Calibri" w:hAnsi="Calibri" w:cs="Calibri"/>
          <w:spacing w:val="-1"/>
        </w:rPr>
        <w:t xml:space="preserve"> (female)</w:t>
      </w:r>
    </w:p>
    <w:p w14:paraId="540E6D90" w14:textId="77777777" w:rsidR="002F51C8" w:rsidRPr="00E47A2D" w:rsidRDefault="002F51C8" w:rsidP="002F51C8">
      <w:pPr>
        <w:pStyle w:val="BodyText"/>
        <w:ind w:right="-46"/>
        <w:jc w:val="both"/>
        <w:rPr>
          <w:rFonts w:ascii="Calibri" w:hAnsi="Calibri" w:cs="Calibri"/>
          <w:spacing w:val="-1"/>
        </w:rPr>
      </w:pPr>
    </w:p>
    <w:p w14:paraId="488E1BAF" w14:textId="77777777" w:rsidR="002F51C8" w:rsidRPr="00F406AB" w:rsidRDefault="002F51C8" w:rsidP="002F51C8">
      <w:pPr>
        <w:pStyle w:val="BodyText"/>
        <w:ind w:right="-46"/>
        <w:jc w:val="both"/>
        <w:rPr>
          <w:rFonts w:ascii="Calibri" w:hAnsi="Calibri" w:cs="Calibri"/>
          <w:b/>
          <w:bCs/>
          <w:spacing w:val="-1"/>
        </w:rPr>
      </w:pPr>
      <w:r w:rsidRPr="00F406AB">
        <w:rPr>
          <w:rFonts w:ascii="Calibri" w:hAnsi="Calibri" w:cs="Calibri"/>
          <w:b/>
          <w:bCs/>
          <w:spacing w:val="-1"/>
        </w:rPr>
        <w:t>Skill Inheritance</w:t>
      </w:r>
    </w:p>
    <w:p w14:paraId="49164B89" w14:textId="47A083B5" w:rsidR="002F51C8" w:rsidRPr="00F406AB" w:rsidRDefault="002F51C8" w:rsidP="002F51C8">
      <w:pPr>
        <w:pStyle w:val="BodyText"/>
        <w:ind w:right="-46"/>
        <w:jc w:val="both"/>
        <w:rPr>
          <w:rFonts w:ascii="Calibri" w:hAnsi="Calibri" w:cs="Calibri"/>
          <w:spacing w:val="-1"/>
        </w:rPr>
      </w:pPr>
      <w:bookmarkStart w:id="1" w:name="2.3_Opportunity"/>
      <w:bookmarkStart w:id="2" w:name="_bookmark13"/>
      <w:bookmarkEnd w:id="1"/>
      <w:bookmarkEnd w:id="2"/>
      <w:r w:rsidRPr="00F406AB">
        <w:rPr>
          <w:rFonts w:ascii="Calibri" w:hAnsi="Calibri" w:cs="Calibri"/>
          <w:spacing w:val="-1"/>
        </w:rPr>
        <w:t xml:space="preserve">Malaysia boasts a wealth of cultural heritage, encompassing diverse and exotic foods and traditional skills. Heritage food is characterized by its unique appearance, texture, color, and taste, reflecting the specific preparation methods, regional ingredients, specialized tools, and expertise passed down through generations. Utilizing various ingredients, particularly natural ones, produces a wide range of visually and gastronomically distinct heritage foods. However, millennials often lack exposure to these foods, their preparation methods, ingredients, and tools. One contributing factor is the decline of heritage food-making skills, as millennials tend to prefer simple, quick, and easy-to-prepare dishes. Heritage food preparation demands meticulous attention to detail, persistence, and patience. For instance, making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is time-consuming and requires mastery of various techniques, from steaming glutinous rice to wrapping or weaving the dish (Idris et al., 2022).</w:t>
      </w:r>
    </w:p>
    <w:p w14:paraId="775CAEEB"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For Malaysians, heritage food serves as a crucial element symbolizing the identity and uniqueness of a culture and race. If today's youth recognize the distinctiveness and significance of each culture, traditional customs and practices will not vanish from the global stage. As the Malay saying goes, "</w:t>
      </w:r>
      <w:proofErr w:type="spellStart"/>
      <w:r w:rsidRPr="00F406AB">
        <w:rPr>
          <w:rFonts w:ascii="Calibri" w:hAnsi="Calibri" w:cs="Calibri"/>
          <w:spacing w:val="-1"/>
        </w:rPr>
        <w:t>mati</w:t>
      </w:r>
      <w:proofErr w:type="spellEnd"/>
      <w:r w:rsidRPr="00F406AB">
        <w:rPr>
          <w:rFonts w:ascii="Calibri" w:hAnsi="Calibri" w:cs="Calibri"/>
          <w:spacing w:val="-1"/>
        </w:rPr>
        <w:t xml:space="preserve"> </w:t>
      </w:r>
      <w:proofErr w:type="spellStart"/>
      <w:r w:rsidRPr="00F406AB">
        <w:rPr>
          <w:rFonts w:ascii="Calibri" w:hAnsi="Calibri" w:cs="Calibri"/>
          <w:spacing w:val="-1"/>
        </w:rPr>
        <w:t>anak</w:t>
      </w:r>
      <w:proofErr w:type="spellEnd"/>
      <w:r w:rsidRPr="00F406AB">
        <w:rPr>
          <w:rFonts w:ascii="Calibri" w:hAnsi="Calibri" w:cs="Calibri"/>
          <w:spacing w:val="-1"/>
        </w:rPr>
        <w:t xml:space="preserve">, </w:t>
      </w:r>
      <w:proofErr w:type="spellStart"/>
      <w:r w:rsidRPr="00F406AB">
        <w:rPr>
          <w:rFonts w:ascii="Calibri" w:hAnsi="Calibri" w:cs="Calibri"/>
          <w:spacing w:val="-1"/>
        </w:rPr>
        <w:t>jangan</w:t>
      </w:r>
      <w:proofErr w:type="spellEnd"/>
      <w:r w:rsidRPr="00F406AB">
        <w:rPr>
          <w:rFonts w:ascii="Calibri" w:hAnsi="Calibri" w:cs="Calibri"/>
          <w:spacing w:val="-1"/>
        </w:rPr>
        <w:t xml:space="preserve"> </w:t>
      </w:r>
      <w:proofErr w:type="spellStart"/>
      <w:r w:rsidRPr="00F406AB">
        <w:rPr>
          <w:rFonts w:ascii="Calibri" w:hAnsi="Calibri" w:cs="Calibri"/>
          <w:spacing w:val="-1"/>
        </w:rPr>
        <w:t>mati</w:t>
      </w:r>
      <w:proofErr w:type="spellEnd"/>
      <w:r w:rsidRPr="00F406AB">
        <w:rPr>
          <w:rFonts w:ascii="Calibri" w:hAnsi="Calibri" w:cs="Calibri"/>
          <w:spacing w:val="-1"/>
        </w:rPr>
        <w:t xml:space="preserve"> </w:t>
      </w:r>
      <w:proofErr w:type="spellStart"/>
      <w:r w:rsidRPr="00F406AB">
        <w:rPr>
          <w:rFonts w:ascii="Calibri" w:hAnsi="Calibri" w:cs="Calibri"/>
          <w:spacing w:val="-1"/>
        </w:rPr>
        <w:t>adat</w:t>
      </w:r>
      <w:proofErr w:type="spellEnd"/>
      <w:r w:rsidRPr="00F406AB">
        <w:rPr>
          <w:rFonts w:ascii="Calibri" w:hAnsi="Calibri" w:cs="Calibri"/>
          <w:spacing w:val="-1"/>
        </w:rPr>
        <w:t xml:space="preserve">." The decline of traditional skills, such as preparing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results from the lack of knowledge transfer from skilled to unskilled individuals. Preparing heritage food is complex and time-consuming, deterring many millennials from learning to make dishes like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t>
      </w:r>
      <w:proofErr w:type="spellStart"/>
      <w:r w:rsidRPr="00F406AB">
        <w:rPr>
          <w:rFonts w:ascii="Calibri" w:hAnsi="Calibri" w:cs="Calibri"/>
          <w:spacing w:val="-1"/>
        </w:rPr>
        <w:t>wajik</w:t>
      </w:r>
      <w:proofErr w:type="spellEnd"/>
      <w:r w:rsidRPr="00F406AB">
        <w:rPr>
          <w:rFonts w:ascii="Calibri" w:hAnsi="Calibri" w:cs="Calibri"/>
          <w:spacing w:val="-1"/>
        </w:rPr>
        <w:t xml:space="preserve">, rendang </w:t>
      </w:r>
      <w:proofErr w:type="spellStart"/>
      <w:r w:rsidRPr="00F406AB">
        <w:rPr>
          <w:rFonts w:ascii="Calibri" w:hAnsi="Calibri" w:cs="Calibri"/>
          <w:spacing w:val="-1"/>
        </w:rPr>
        <w:t>tok</w:t>
      </w:r>
      <w:proofErr w:type="spellEnd"/>
      <w:r w:rsidRPr="00F406AB">
        <w:rPr>
          <w:rFonts w:ascii="Calibri" w:hAnsi="Calibri" w:cs="Calibri"/>
          <w:spacing w:val="-1"/>
        </w:rPr>
        <w:t xml:space="preserve">, and </w:t>
      </w:r>
      <w:proofErr w:type="spellStart"/>
      <w:r w:rsidRPr="00F406AB">
        <w:rPr>
          <w:rFonts w:ascii="Calibri" w:hAnsi="Calibri" w:cs="Calibri"/>
          <w:spacing w:val="-1"/>
        </w:rPr>
        <w:t>lemang</w:t>
      </w:r>
      <w:proofErr w:type="spellEnd"/>
      <w:r w:rsidRPr="00F406AB">
        <w:rPr>
          <w:rFonts w:ascii="Calibri" w:hAnsi="Calibri" w:cs="Calibri"/>
          <w:spacing w:val="-1"/>
        </w:rPr>
        <w:t xml:space="preserve">. Consequently, they opt for convenience, purchasing food from stores or online platforms. This trend leaves the art of heritage food preparation primarily in the hands of the older generation. To prevent the loss of the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-making heritage skill, stakeholders can organize skill classes and traditional food carnivals, teaching the art of weaving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to both young and old, thereby reintroducing this skill to all generations (Idris et al., 2022).</w:t>
      </w:r>
    </w:p>
    <w:p w14:paraId="39AF59A5" w14:textId="77777777" w:rsidR="002F51C8" w:rsidRPr="00F406AB" w:rsidRDefault="002F51C8" w:rsidP="002F51C8">
      <w:pPr>
        <w:pStyle w:val="BodyText"/>
        <w:ind w:right="-46"/>
        <w:jc w:val="both"/>
        <w:rPr>
          <w:rFonts w:ascii="Calibri" w:hAnsi="Calibri" w:cs="Calibri"/>
          <w:spacing w:val="-1"/>
        </w:rPr>
      </w:pPr>
    </w:p>
    <w:p w14:paraId="170ED48D"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b/>
          <w:bCs/>
          <w:spacing w:val="-1"/>
        </w:rPr>
        <w:t>Opportunity</w:t>
      </w:r>
    </w:p>
    <w:p w14:paraId="39594B6D" w14:textId="73E98534" w:rsidR="002F51C8" w:rsidRPr="00F406AB" w:rsidRDefault="002F51C8" w:rsidP="002F51C8">
      <w:pPr>
        <w:pStyle w:val="BodyText"/>
        <w:ind w:right="-46"/>
        <w:jc w:val="both"/>
        <w:rPr>
          <w:rFonts w:ascii="Calibri" w:hAnsi="Calibri" w:cs="Calibri"/>
          <w:spacing w:val="-1"/>
        </w:rPr>
      </w:pPr>
      <w:bookmarkStart w:id="3" w:name="2.4_Time_availability"/>
      <w:bookmarkStart w:id="4" w:name="_bookmark14"/>
      <w:bookmarkEnd w:id="3"/>
      <w:bookmarkEnd w:id="4"/>
      <w:r w:rsidRPr="00F406AB">
        <w:rPr>
          <w:rFonts w:ascii="Calibri" w:hAnsi="Calibri" w:cs="Calibri"/>
          <w:spacing w:val="-1"/>
        </w:rPr>
        <w:t xml:space="preserve">Ketupat Palas, a traditional dish enjoyed during </w:t>
      </w:r>
      <w:proofErr w:type="spellStart"/>
      <w:r w:rsidRPr="00F406AB">
        <w:rPr>
          <w:rFonts w:ascii="Calibri" w:hAnsi="Calibri" w:cs="Calibri"/>
          <w:spacing w:val="-1"/>
        </w:rPr>
        <w:t>Eids</w:t>
      </w:r>
      <w:proofErr w:type="spellEnd"/>
      <w:r w:rsidRPr="00F406AB">
        <w:rPr>
          <w:rFonts w:ascii="Calibri" w:hAnsi="Calibri" w:cs="Calibri"/>
          <w:spacing w:val="-1"/>
        </w:rPr>
        <w:t xml:space="preserve">, is often served with rendang or </w:t>
      </w:r>
      <w:proofErr w:type="spellStart"/>
      <w:r w:rsidRPr="00F406AB">
        <w:rPr>
          <w:rFonts w:ascii="Calibri" w:hAnsi="Calibri" w:cs="Calibri"/>
          <w:spacing w:val="-1"/>
        </w:rPr>
        <w:t>serunding</w:t>
      </w:r>
      <w:proofErr w:type="spellEnd"/>
      <w:r w:rsidRPr="00F406AB">
        <w:rPr>
          <w:rFonts w:ascii="Calibri" w:hAnsi="Calibri" w:cs="Calibri"/>
          <w:spacing w:val="-1"/>
        </w:rPr>
        <w:t xml:space="preserve">, becoming a staple during festive celebrations. Its unique qualities make it crucial for millennials to learn the art of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to preserve Malay culinary traditions for future generations.</w:t>
      </w:r>
    </w:p>
    <w:p w14:paraId="3285AC5A" w14:textId="60A80803"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To acquire ketupat weaving skills, millennials must learn from older generations. Encouraging young people to develop a deeper understanding of their heritage requires their active interest in learning traditional food preparation (Md. Sharif et al., 2017). Parents and adults should expose children to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at an early age, fostering their involvement in traditional food preparation. Although time-consuming, the Malay community must dedicate efforts to learn proper weaving techniques, ensuring the preservation of skills and knowledge.</w:t>
      </w:r>
    </w:p>
    <w:p w14:paraId="4D31C56C"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lastRenderedPageBreak/>
        <w:t xml:space="preserve">Universities can also contribute to preserving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skills by offering learning opportunities to students. For instance, in 2019, Dr. </w:t>
      </w:r>
      <w:proofErr w:type="spellStart"/>
      <w:r w:rsidRPr="00F406AB">
        <w:rPr>
          <w:rFonts w:ascii="Calibri" w:hAnsi="Calibri" w:cs="Calibri"/>
          <w:spacing w:val="-1"/>
        </w:rPr>
        <w:t>Noriza</w:t>
      </w:r>
      <w:proofErr w:type="spellEnd"/>
      <w:r w:rsidRPr="00F406AB">
        <w:rPr>
          <w:rFonts w:ascii="Calibri" w:hAnsi="Calibri" w:cs="Calibri"/>
          <w:spacing w:val="-1"/>
        </w:rPr>
        <w:t xml:space="preserve"> Ishak, a heritage food expert from the Department of Culinary Arts and Gastronomy Management, demonstrated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at a Faculty Carnival at UiTM Selangor Branch (</w:t>
      </w:r>
      <w:proofErr w:type="spellStart"/>
      <w:r w:rsidRPr="00F406AB">
        <w:rPr>
          <w:rFonts w:ascii="Calibri" w:hAnsi="Calibri" w:cs="Calibri"/>
          <w:spacing w:val="-1"/>
        </w:rPr>
        <w:t>Ramly</w:t>
      </w:r>
      <w:proofErr w:type="spellEnd"/>
      <w:r w:rsidRPr="00F406AB">
        <w:rPr>
          <w:rFonts w:ascii="Calibri" w:hAnsi="Calibri" w:cs="Calibri"/>
          <w:spacing w:val="-1"/>
        </w:rPr>
        <w:t xml:space="preserve"> et al., 2022). Such initiatives pique millennials' interest in preparing traditional dishes like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Mastering the art of weaving ketupat requires persistence and regular practice, but it is achievable. Therefore, younger generations must recognize the importance of preserving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as an integral part of Malaysia's traditional cuisine.</w:t>
      </w:r>
    </w:p>
    <w:p w14:paraId="096F9A14" w14:textId="77777777" w:rsidR="002F51C8" w:rsidRPr="00F406AB" w:rsidRDefault="002F51C8" w:rsidP="002F51C8">
      <w:pPr>
        <w:pStyle w:val="BodyText"/>
        <w:ind w:right="-46"/>
        <w:jc w:val="both"/>
        <w:rPr>
          <w:rFonts w:ascii="Calibri" w:hAnsi="Calibri" w:cs="Calibri"/>
          <w:spacing w:val="-1"/>
        </w:rPr>
      </w:pPr>
    </w:p>
    <w:p w14:paraId="19769C94" w14:textId="77777777" w:rsidR="002F51C8" w:rsidRPr="00F406AB" w:rsidRDefault="002F51C8" w:rsidP="002F51C8">
      <w:pPr>
        <w:pStyle w:val="BodyText"/>
        <w:ind w:right="-46"/>
        <w:jc w:val="both"/>
        <w:rPr>
          <w:rFonts w:ascii="Calibri" w:hAnsi="Calibri" w:cs="Calibri"/>
          <w:b/>
          <w:spacing w:val="-1"/>
        </w:rPr>
      </w:pPr>
      <w:r w:rsidRPr="00F406AB">
        <w:rPr>
          <w:rFonts w:ascii="Calibri" w:hAnsi="Calibri" w:cs="Calibri"/>
          <w:b/>
          <w:spacing w:val="-1"/>
        </w:rPr>
        <w:t>Time Availability</w:t>
      </w:r>
    </w:p>
    <w:p w14:paraId="176315F9" w14:textId="29483920"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Changes are inevitable in various aspects of life, encompassing humans, technology, and industries, including food. While some foods remain traditional, others undergo modifications in preparation methods, incorporating modern cooking utensils or altering cooking processes. One example is the transition from traditional to modern techniques for cooking </w:t>
      </w:r>
      <w:proofErr w:type="spellStart"/>
      <w:r w:rsidRPr="00F406AB">
        <w:rPr>
          <w:rFonts w:ascii="Calibri" w:hAnsi="Calibri" w:cs="Calibri"/>
          <w:spacing w:val="-1"/>
        </w:rPr>
        <w:t>lemang</w:t>
      </w:r>
      <w:proofErr w:type="spellEnd"/>
      <w:r w:rsidRPr="00F406AB">
        <w:rPr>
          <w:rFonts w:ascii="Calibri" w:hAnsi="Calibri" w:cs="Calibri"/>
          <w:spacing w:val="-1"/>
        </w:rPr>
        <w:t xml:space="preserve"> (</w:t>
      </w:r>
      <w:proofErr w:type="spellStart"/>
      <w:r w:rsidRPr="00F406AB">
        <w:rPr>
          <w:rFonts w:ascii="Calibri" w:hAnsi="Calibri" w:cs="Calibri"/>
          <w:spacing w:val="-1"/>
        </w:rPr>
        <w:t>Harress</w:t>
      </w:r>
      <w:proofErr w:type="spellEnd"/>
      <w:r w:rsidRPr="00F406AB">
        <w:rPr>
          <w:rFonts w:ascii="Calibri" w:hAnsi="Calibri" w:cs="Calibri"/>
          <w:spacing w:val="-1"/>
        </w:rPr>
        <w:t xml:space="preserve">, 2017a). Traditional </w:t>
      </w:r>
      <w:proofErr w:type="spellStart"/>
      <w:r w:rsidRPr="00F406AB">
        <w:rPr>
          <w:rFonts w:ascii="Calibri" w:hAnsi="Calibri" w:cs="Calibri"/>
          <w:spacing w:val="-1"/>
        </w:rPr>
        <w:t>lemang</w:t>
      </w:r>
      <w:proofErr w:type="spellEnd"/>
      <w:r w:rsidRPr="00F406AB">
        <w:rPr>
          <w:rFonts w:ascii="Calibri" w:hAnsi="Calibri" w:cs="Calibri"/>
          <w:spacing w:val="-1"/>
        </w:rPr>
        <w:t xml:space="preserve"> requires thick and large bamboo sticks, which are prone to breakage during the 4 to 5-hour medium-fire cooking process. Choosing suitable firewood is crucial for ensuring optimal burning effects. Furthermore, cooking </w:t>
      </w:r>
      <w:proofErr w:type="spellStart"/>
      <w:r w:rsidRPr="00F406AB">
        <w:rPr>
          <w:rFonts w:ascii="Calibri" w:hAnsi="Calibri" w:cs="Calibri"/>
          <w:spacing w:val="-1"/>
        </w:rPr>
        <w:t>lemang</w:t>
      </w:r>
      <w:proofErr w:type="spellEnd"/>
      <w:r w:rsidRPr="00F406AB">
        <w:rPr>
          <w:rFonts w:ascii="Calibri" w:hAnsi="Calibri" w:cs="Calibri"/>
          <w:spacing w:val="-1"/>
        </w:rPr>
        <w:t xml:space="preserve"> demands constant attention to evenly cook the glutinous rice inside the bamboo stick. In contrast, modern </w:t>
      </w:r>
      <w:proofErr w:type="spellStart"/>
      <w:r w:rsidRPr="00F406AB">
        <w:rPr>
          <w:rFonts w:ascii="Calibri" w:hAnsi="Calibri" w:cs="Calibri"/>
          <w:spacing w:val="-1"/>
        </w:rPr>
        <w:t>lemang</w:t>
      </w:r>
      <w:proofErr w:type="spellEnd"/>
      <w:r w:rsidRPr="00F406AB">
        <w:rPr>
          <w:rFonts w:ascii="Calibri" w:hAnsi="Calibri" w:cs="Calibri"/>
          <w:spacing w:val="-1"/>
        </w:rPr>
        <w:t xml:space="preserve"> cooking techniques take less than 2 hours.</w:t>
      </w:r>
    </w:p>
    <w:p w14:paraId="4F4EBD35"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Similarly,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preparation involves steaming glutinous rice with coconut milk, a process repeated thrice, taking half an hour for each round. Millennials often lack the patience for this lengthy cooking process. Despite the conveniences provided by technological advancements, young people's knowledge of heritage food preparation remains limited. Many cite being too busy to cook or attempt traditional dishes, opting instead to purchase them from restaurants, stalls, or night markets. According to </w:t>
      </w:r>
      <w:proofErr w:type="spellStart"/>
      <w:r w:rsidRPr="00F406AB">
        <w:rPr>
          <w:rFonts w:ascii="Calibri" w:hAnsi="Calibri" w:cs="Calibri"/>
          <w:spacing w:val="-1"/>
        </w:rPr>
        <w:t>Nursyamimi</w:t>
      </w:r>
      <w:proofErr w:type="spellEnd"/>
      <w:r w:rsidRPr="00F406AB">
        <w:rPr>
          <w:rFonts w:ascii="Calibri" w:hAnsi="Calibri" w:cs="Calibri"/>
          <w:spacing w:val="-1"/>
        </w:rPr>
        <w:t xml:space="preserve"> Omar, millennials lack the skills for preparing traditional dishes like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resulting in a reliance on purchasing them during Eid (Alias &amp; </w:t>
      </w:r>
      <w:proofErr w:type="spellStart"/>
      <w:r w:rsidRPr="00F406AB">
        <w:rPr>
          <w:rFonts w:ascii="Calibri" w:hAnsi="Calibri" w:cs="Calibri"/>
          <w:spacing w:val="-1"/>
        </w:rPr>
        <w:t>Mahpar</w:t>
      </w:r>
      <w:proofErr w:type="spellEnd"/>
      <w:r w:rsidRPr="00F406AB">
        <w:rPr>
          <w:rFonts w:ascii="Calibri" w:hAnsi="Calibri" w:cs="Calibri"/>
          <w:spacing w:val="-1"/>
        </w:rPr>
        <w:t>, 2015).</w:t>
      </w:r>
    </w:p>
    <w:p w14:paraId="1ABD8C99" w14:textId="77777777" w:rsidR="002F51C8" w:rsidRPr="00F406AB" w:rsidRDefault="002F51C8" w:rsidP="002F51C8">
      <w:pPr>
        <w:pStyle w:val="BodyText"/>
        <w:ind w:right="-46"/>
        <w:jc w:val="both"/>
        <w:rPr>
          <w:rFonts w:ascii="Calibri" w:hAnsi="Calibri" w:cs="Calibri"/>
          <w:spacing w:val="-1"/>
        </w:rPr>
      </w:pPr>
    </w:p>
    <w:p w14:paraId="74C78419" w14:textId="77777777" w:rsidR="002F51C8" w:rsidRPr="00F406AB" w:rsidRDefault="002F51C8" w:rsidP="002F51C8">
      <w:pPr>
        <w:pStyle w:val="BodyText"/>
        <w:ind w:right="-46"/>
        <w:jc w:val="both"/>
        <w:rPr>
          <w:rFonts w:ascii="Calibri" w:hAnsi="Calibri" w:cs="Calibri"/>
          <w:b/>
          <w:spacing w:val="-1"/>
        </w:rPr>
      </w:pPr>
      <w:r w:rsidRPr="00F406AB">
        <w:rPr>
          <w:rFonts w:ascii="Calibri" w:hAnsi="Calibri" w:cs="Calibri"/>
          <w:b/>
          <w:spacing w:val="-1"/>
        </w:rPr>
        <w:t>Millennials</w:t>
      </w:r>
    </w:p>
    <w:p w14:paraId="64D5B25F" w14:textId="52C458E4"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Millennials, those born between the 1980s and 2000s, follow Generation X and are currently between 19 and 37 years old (Saulo, 2016). Many of them are still studying, living with their families, living independently, or married. As the first generation to be extensively connected to technology, their lifestyles, needs, and desires are heavily influenced by it. They rely on platforms like Google, Facebook, Pinterest, and YouTube to find recipes, research food products, and seek information, with their lifestyle choices significantly impacting their food preferences.</w:t>
      </w:r>
    </w:p>
    <w:p w14:paraId="7528D7F3"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Tan Ai Ling's research on the motives for millennials' choices on traditional food and their level of consumption revealed insights into how health concerns, mood, familiarity, and ethical concerns influence their attitudes towards traditional food in Malaysia. The study found that these factors positively impact Malaysian millennials' attitudes toward traditional food (Ling, N.A.). However, </w:t>
      </w:r>
      <w:proofErr w:type="gramStart"/>
      <w:r w:rsidRPr="00F406AB">
        <w:rPr>
          <w:rFonts w:ascii="Calibri" w:hAnsi="Calibri" w:cs="Calibri"/>
          <w:spacing w:val="-1"/>
        </w:rPr>
        <w:t>Nor</w:t>
      </w:r>
      <w:proofErr w:type="gramEnd"/>
      <w:r w:rsidRPr="00F406AB">
        <w:rPr>
          <w:rFonts w:ascii="Calibri" w:hAnsi="Calibri" w:cs="Calibri"/>
          <w:spacing w:val="-1"/>
        </w:rPr>
        <w:t xml:space="preserve"> (2012) suggested that the young generation in Malaysia is increasingly neglecting traditional food practices due to the influence of information technology. While they may be aware of traditional foods' existence, the preparation methods and skills might be unfamiliar to many millennials. Consequently, scholars emphasize the importance of preserving traditional food preparation techniques and skills and passing them on to the next generation. Such preservation is crucial because it represents cultural identity (Ling, N.A.).</w:t>
      </w:r>
    </w:p>
    <w:p w14:paraId="3AF185A1" w14:textId="77777777" w:rsidR="002F51C8" w:rsidRPr="00F406AB" w:rsidRDefault="002F51C8" w:rsidP="002F51C8">
      <w:pPr>
        <w:pStyle w:val="BodyText"/>
        <w:ind w:right="-46"/>
        <w:jc w:val="both"/>
        <w:rPr>
          <w:rFonts w:ascii="Calibri" w:hAnsi="Calibri" w:cs="Calibri"/>
          <w:b/>
          <w:bCs/>
          <w:spacing w:val="-1"/>
        </w:rPr>
      </w:pPr>
    </w:p>
    <w:p w14:paraId="5EA0512C" w14:textId="77777777" w:rsidR="002F51C8" w:rsidRPr="00F406AB" w:rsidRDefault="002F51C8" w:rsidP="002F51C8">
      <w:pPr>
        <w:pStyle w:val="BodyText"/>
        <w:ind w:right="-46"/>
        <w:jc w:val="both"/>
        <w:rPr>
          <w:rFonts w:ascii="Calibri" w:hAnsi="Calibri" w:cs="Calibri"/>
          <w:b/>
          <w:bCs/>
          <w:spacing w:val="-1"/>
        </w:rPr>
      </w:pPr>
      <w:r w:rsidRPr="00F406AB">
        <w:rPr>
          <w:rFonts w:ascii="Calibri" w:hAnsi="Calibri" w:cs="Calibri"/>
          <w:b/>
          <w:bCs/>
          <w:spacing w:val="-1"/>
        </w:rPr>
        <w:lastRenderedPageBreak/>
        <w:t>Methodology</w:t>
      </w:r>
    </w:p>
    <w:p w14:paraId="4756DD1A" w14:textId="77777777" w:rsidR="002F51C8" w:rsidRPr="00F406AB" w:rsidRDefault="002F51C8" w:rsidP="002F51C8">
      <w:pPr>
        <w:pStyle w:val="BodyText"/>
        <w:ind w:right="-46"/>
        <w:jc w:val="both"/>
        <w:rPr>
          <w:rFonts w:ascii="Calibri" w:hAnsi="Calibri" w:cs="Calibri"/>
          <w:b/>
          <w:bCs/>
          <w:spacing w:val="-1"/>
          <w:lang w:val="en-MY"/>
        </w:rPr>
      </w:pPr>
      <w:r w:rsidRPr="00F406AB">
        <w:rPr>
          <w:rFonts w:ascii="Calibri" w:hAnsi="Calibri" w:cs="Calibri"/>
          <w:b/>
          <w:bCs/>
          <w:spacing w:val="-1"/>
          <w:lang w:val="en-MY"/>
        </w:rPr>
        <w:t>Research Design</w:t>
      </w:r>
    </w:p>
    <w:p w14:paraId="6A6CF94C"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Quantitative research is used to </w:t>
      </w:r>
      <w:proofErr w:type="spellStart"/>
      <w:r w:rsidRPr="00F406AB">
        <w:rPr>
          <w:rFonts w:ascii="Calibri" w:hAnsi="Calibri" w:cs="Calibri"/>
          <w:spacing w:val="-1"/>
        </w:rPr>
        <w:t>analyse</w:t>
      </w:r>
      <w:proofErr w:type="spellEnd"/>
      <w:r w:rsidRPr="00F406AB">
        <w:rPr>
          <w:rFonts w:ascii="Calibri" w:hAnsi="Calibri" w:cs="Calibri"/>
          <w:spacing w:val="-1"/>
        </w:rPr>
        <w:t xml:space="preserve"> the data for this study. Quantitative research can also help researchers to understand and </w:t>
      </w:r>
      <w:proofErr w:type="spellStart"/>
      <w:r w:rsidRPr="00F406AB">
        <w:rPr>
          <w:rFonts w:ascii="Calibri" w:hAnsi="Calibri" w:cs="Calibri"/>
          <w:spacing w:val="-1"/>
        </w:rPr>
        <w:t>analyse</w:t>
      </w:r>
      <w:proofErr w:type="spellEnd"/>
      <w:r w:rsidRPr="00F406AB">
        <w:rPr>
          <w:rFonts w:ascii="Calibri" w:hAnsi="Calibri" w:cs="Calibri"/>
          <w:spacing w:val="-1"/>
        </w:rPr>
        <w:t xml:space="preserve"> the result more exact as far as the social sciences is concerned and to fulfil the research of this study. This study aims to examine the relationship between independent and dependent variables and the data was collected through primary data via online survey questionnaires. This research also aims to identify the main factors that contribute to the limited knowledge and skills of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among millennials. The data has been collected from the selected sample, the millennials in every state of Malaysia. This study is expected to enhance the findings of research in Malay heritage cuisine, to be precise the study on ketupat weaving inheritance skills for future references.</w:t>
      </w:r>
    </w:p>
    <w:p w14:paraId="71A4C40E" w14:textId="77777777" w:rsidR="002F51C8" w:rsidRPr="00F406AB" w:rsidRDefault="002F51C8" w:rsidP="002F51C8">
      <w:pPr>
        <w:pStyle w:val="BodyText"/>
        <w:ind w:right="-46"/>
        <w:jc w:val="both"/>
        <w:rPr>
          <w:rFonts w:ascii="Calibri" w:hAnsi="Calibri" w:cs="Calibri"/>
          <w:b/>
          <w:spacing w:val="-1"/>
        </w:rPr>
      </w:pPr>
    </w:p>
    <w:p w14:paraId="5902390E" w14:textId="77777777" w:rsidR="002F51C8" w:rsidRPr="00F406AB" w:rsidRDefault="002F51C8" w:rsidP="002F51C8">
      <w:pPr>
        <w:pStyle w:val="BodyText"/>
        <w:ind w:right="-46"/>
        <w:jc w:val="both"/>
        <w:rPr>
          <w:rFonts w:ascii="Calibri" w:hAnsi="Calibri" w:cs="Calibri"/>
          <w:b/>
          <w:bCs/>
          <w:spacing w:val="-1"/>
          <w:lang w:val="en-MY"/>
        </w:rPr>
      </w:pPr>
      <w:r w:rsidRPr="00F406AB">
        <w:rPr>
          <w:rFonts w:ascii="Calibri" w:hAnsi="Calibri" w:cs="Calibri"/>
          <w:b/>
          <w:bCs/>
          <w:spacing w:val="-1"/>
          <w:lang w:val="en-MY"/>
        </w:rPr>
        <w:t>Population and Sampling</w:t>
      </w:r>
    </w:p>
    <w:p w14:paraId="39A80F5E" w14:textId="5192FB9E"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In this study, the focus is on Malay millennials in Malaysia as the target population. A sample of 175 respondents from this population answered questionnaires for the research. According to Krejcie &amp; Morgan (1970), a total of 336 respondents can be collected from a questionnaire survey, and the appropriate sample size based on their table is 175 respondents. Researchers distributed the questionnaire via social media to reach the intended population.</w:t>
      </w:r>
    </w:p>
    <w:p w14:paraId="7C3758AF" w14:textId="0ECBBF9B"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The study zeroes in on Malay millennials for three main reasons. Firstly,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is a Malay heritage festival food, and the Malay population plays a crucial role in preserving and continuing this food tradition within their culture, as it symbolizes their pride and cultural identity. Secondly, millennials represent the largest demographic group in Malaysia. This generation consists of individuals starting tertiary education, forming families, and entering the workforce. As a result, their lifestyles and values at different life stages influence their desires and needs, which is reflected in their leisure activities, understanding of politics and current events, and approaches to cooking, as well as their snacking and shopping habits for food and beverages.</w:t>
      </w:r>
    </w:p>
    <w:p w14:paraId="7252214A"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These factors make millennials the most promising demographic group for learning and passing down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skills. According to the Malaysia Statistical Department (2022), there are approximately 20 million millennials in Malaysia, accounting for more than fifty percent of the country's population.</w:t>
      </w:r>
    </w:p>
    <w:p w14:paraId="53D40D7E" w14:textId="77777777" w:rsidR="002F51C8" w:rsidRPr="00F406AB" w:rsidRDefault="002F51C8" w:rsidP="002F51C8">
      <w:pPr>
        <w:pStyle w:val="BodyText"/>
        <w:ind w:right="-46"/>
        <w:jc w:val="both"/>
        <w:rPr>
          <w:rFonts w:ascii="Calibri" w:hAnsi="Calibri" w:cs="Calibri"/>
          <w:b/>
          <w:bCs/>
          <w:spacing w:val="-1"/>
          <w:lang w:val="en-MY"/>
        </w:rPr>
      </w:pPr>
    </w:p>
    <w:p w14:paraId="09166D20" w14:textId="77777777" w:rsidR="002F51C8" w:rsidRPr="00F406AB" w:rsidRDefault="002F51C8" w:rsidP="002F51C8">
      <w:pPr>
        <w:pStyle w:val="BodyText"/>
        <w:ind w:right="-46"/>
        <w:jc w:val="both"/>
        <w:rPr>
          <w:rFonts w:ascii="Calibri" w:hAnsi="Calibri" w:cs="Calibri"/>
          <w:b/>
          <w:bCs/>
          <w:spacing w:val="-1"/>
          <w:lang w:val="en-MY"/>
        </w:rPr>
      </w:pPr>
      <w:r w:rsidRPr="00F406AB">
        <w:rPr>
          <w:rFonts w:ascii="Calibri" w:hAnsi="Calibri" w:cs="Calibri"/>
          <w:b/>
          <w:bCs/>
          <w:spacing w:val="-1"/>
          <w:lang w:val="en-MY"/>
        </w:rPr>
        <w:t xml:space="preserve">Research Instrumentation </w:t>
      </w:r>
    </w:p>
    <w:p w14:paraId="3C6509A4"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The survey was the main data collection resource. The questionnaire was sufficient for the challenges in inheritance of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as a </w:t>
      </w:r>
      <w:proofErr w:type="spellStart"/>
      <w:r w:rsidRPr="00F406AB">
        <w:rPr>
          <w:rFonts w:ascii="Calibri" w:hAnsi="Calibri" w:cs="Calibri"/>
          <w:spacing w:val="-1"/>
        </w:rPr>
        <w:t>malay</w:t>
      </w:r>
      <w:proofErr w:type="spellEnd"/>
      <w:r w:rsidRPr="00F406AB">
        <w:rPr>
          <w:rFonts w:ascii="Calibri" w:hAnsi="Calibri" w:cs="Calibri"/>
          <w:spacing w:val="-1"/>
        </w:rPr>
        <w:t xml:space="preserve"> heritage festival food festival food amongst </w:t>
      </w:r>
      <w:proofErr w:type="spellStart"/>
      <w:r w:rsidRPr="00F406AB">
        <w:rPr>
          <w:rFonts w:ascii="Calibri" w:hAnsi="Calibri" w:cs="Calibri"/>
          <w:spacing w:val="-1"/>
        </w:rPr>
        <w:t>malay</w:t>
      </w:r>
      <w:proofErr w:type="spellEnd"/>
      <w:r w:rsidRPr="00F406AB">
        <w:rPr>
          <w:rFonts w:ascii="Calibri" w:hAnsi="Calibri" w:cs="Calibri"/>
          <w:spacing w:val="-1"/>
        </w:rPr>
        <w:t xml:space="preserve"> millennials using google forms. A good questionnaire must be properly constructed in order to achieve a good performance. Regardless of how poor the academic performance is, the questionnaire should not be biased to achieve the objective of this analysis. Likert scale was used to collect data from these lines as the scale is likely to provide a high- quality scale of reliability. The respondent had to score on 5 emphasis scales, starting with Strongly disagree – 1, Disagree – 2, Neither disagree nor agree – 3, Agree – 4, Strongly disagree– 5. This questionnaire consists of four major sections A, B, C, D and E.</w:t>
      </w:r>
    </w:p>
    <w:p w14:paraId="0B2FA815" w14:textId="77777777" w:rsidR="002F51C8" w:rsidRPr="00F406AB" w:rsidRDefault="002F51C8" w:rsidP="002F51C8">
      <w:pPr>
        <w:pStyle w:val="BodyText"/>
        <w:ind w:right="-46"/>
        <w:jc w:val="both"/>
        <w:rPr>
          <w:rFonts w:ascii="Calibri" w:hAnsi="Calibri" w:cs="Calibri"/>
          <w:spacing w:val="-1"/>
        </w:rPr>
      </w:pPr>
    </w:p>
    <w:p w14:paraId="3E4FD664" w14:textId="77777777" w:rsidR="002F51C8" w:rsidRPr="00F406AB" w:rsidRDefault="002F51C8" w:rsidP="002F51C8">
      <w:pPr>
        <w:pStyle w:val="BodyText"/>
        <w:ind w:right="-46"/>
        <w:jc w:val="both"/>
        <w:rPr>
          <w:rFonts w:ascii="Calibri" w:hAnsi="Calibri" w:cs="Calibri"/>
          <w:b/>
          <w:bCs/>
          <w:spacing w:val="-1"/>
          <w:lang w:val="en-MY"/>
        </w:rPr>
      </w:pPr>
      <w:r w:rsidRPr="00F406AB">
        <w:rPr>
          <w:rFonts w:ascii="Calibri" w:hAnsi="Calibri" w:cs="Calibri"/>
          <w:b/>
          <w:bCs/>
          <w:spacing w:val="-1"/>
          <w:lang w:val="en-MY"/>
        </w:rPr>
        <w:t xml:space="preserve">Data Collection Procedure </w:t>
      </w:r>
    </w:p>
    <w:p w14:paraId="73119C22" w14:textId="059FCAA0" w:rsidR="002F51C8" w:rsidRPr="002F51C8" w:rsidRDefault="002F51C8" w:rsidP="002F51C8">
      <w:pPr>
        <w:pStyle w:val="BodyText"/>
        <w:ind w:right="-46"/>
        <w:jc w:val="both"/>
        <w:rPr>
          <w:rFonts w:ascii="Calibri" w:hAnsi="Calibri" w:cs="Calibri"/>
          <w:spacing w:val="-1"/>
        </w:rPr>
      </w:pPr>
      <w:r w:rsidRPr="00F406AB">
        <w:rPr>
          <w:rFonts w:ascii="Calibri" w:hAnsi="Calibri" w:cs="Calibri"/>
          <w:spacing w:val="-1"/>
        </w:rPr>
        <w:t xml:space="preserve">All branches of study, including the physical and social sciences, the humanities, business, and others, have a research component, including data collecting. Data collection is the act of acquiring and quantifying information on variables of interest in a systematic manner that </w:t>
      </w:r>
      <w:r w:rsidRPr="00F406AB">
        <w:rPr>
          <w:rFonts w:ascii="Calibri" w:hAnsi="Calibri" w:cs="Calibri"/>
          <w:spacing w:val="-1"/>
        </w:rPr>
        <w:lastRenderedPageBreak/>
        <w:t>allows one to answer specific research questions, test hypotheses, and assess results. The objective of collecting data in this study is to gather high-quality information that can be translated into a comprehensive data analysis and used to construct a persuasive and credible response to given issues. Also, data collecting is one of the most crucial steps in doing research. It is an arduous activity that requires careful preparation, hard effort, patience, endurance, and more to be completed properly. Data collection begins with the determination of the kind of data needed, followed by the random selection from that population and the use of a particular instrument to collect data from the sample.</w:t>
      </w:r>
    </w:p>
    <w:p w14:paraId="6B39EC21"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In this study, the researcher has already chosen quantitative data with primary data to examine and gather data pertinent to the studied subject. Primary data, also known as first-hand experience data, is more credible, genuine, and objective than secondary data, which has not yet been published. Additionally, primary data validation is more accurate and less expensive. However, these fundamental data come from five different sources: experiments, surveys, questionnaires, and interviews. Some claim that primary data are restricted and difficult to get because of population scarcity or lack of response. Despite this, the researcher has opted to utilize survey sources with a self-completion survey through email and chat application for this study since it will be able to gather data from a broad population and evaluate models. In addition, surveys give a method for assessing a population's features, self-reported information, and hypotheses. (Kabir, 2016). In the meantime, the researcher has already compiled the questions list that needs to be asked. By using a Likert scale, it is simple to attract or contact respondents for the surveys.</w:t>
      </w:r>
    </w:p>
    <w:p w14:paraId="2824A4FA" w14:textId="77777777" w:rsidR="002F51C8" w:rsidRPr="00F406AB" w:rsidRDefault="002F51C8" w:rsidP="002F51C8">
      <w:pPr>
        <w:pStyle w:val="BodyText"/>
        <w:ind w:right="-46"/>
        <w:jc w:val="both"/>
        <w:rPr>
          <w:rFonts w:ascii="Calibri" w:hAnsi="Calibri" w:cs="Calibri"/>
          <w:b/>
          <w:bCs/>
          <w:spacing w:val="-1"/>
          <w:lang w:val="en-MY"/>
        </w:rPr>
      </w:pPr>
    </w:p>
    <w:p w14:paraId="20D9CF62" w14:textId="77777777" w:rsidR="002F51C8" w:rsidRPr="00F406AB" w:rsidRDefault="002F51C8" w:rsidP="002F51C8">
      <w:pPr>
        <w:pStyle w:val="BodyText"/>
        <w:ind w:right="-46"/>
        <w:jc w:val="both"/>
        <w:rPr>
          <w:rFonts w:ascii="Calibri" w:hAnsi="Calibri" w:cs="Calibri"/>
          <w:b/>
          <w:bCs/>
          <w:spacing w:val="-1"/>
          <w:lang w:val="en-MY"/>
        </w:rPr>
      </w:pPr>
      <w:r w:rsidRPr="00F406AB">
        <w:rPr>
          <w:rFonts w:ascii="Calibri" w:hAnsi="Calibri" w:cs="Calibri"/>
          <w:b/>
          <w:bCs/>
          <w:spacing w:val="-1"/>
          <w:lang w:val="en-MY"/>
        </w:rPr>
        <w:t xml:space="preserve">Data Analysis </w:t>
      </w:r>
    </w:p>
    <w:p w14:paraId="5EF59DCB"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The IBM Statistical Package for Social Science 20.0 (SPSS) was used to </w:t>
      </w:r>
      <w:proofErr w:type="spellStart"/>
      <w:r w:rsidRPr="00F406AB">
        <w:rPr>
          <w:rFonts w:ascii="Calibri" w:hAnsi="Calibri" w:cs="Calibri"/>
          <w:spacing w:val="-1"/>
        </w:rPr>
        <w:t>analyse</w:t>
      </w:r>
      <w:proofErr w:type="spellEnd"/>
      <w:r w:rsidRPr="00F406AB">
        <w:rPr>
          <w:rFonts w:ascii="Calibri" w:hAnsi="Calibri" w:cs="Calibri"/>
          <w:spacing w:val="-1"/>
        </w:rPr>
        <w:t xml:space="preserve"> the information from the distributed questionnaire. SPSS addresses business and research issues through ad hoc analysis, hypothesis testing, geographic analysis, and predictive analytics. Various table formats and data processing methods are used in SPSS programming approaches. In this study, we used three methods of data analysis: descriptive statistics, simple linear regression, and correlation. The statistical method was answered using data analysis. According to Sekaran and Bougie (2013), all raw data collected will be evaluated using a software package such as Statistical Package for Social Science (SPSS) version 20. Cronbach's Alpha reliability tests are examples of preliminary tests. The regression analysis is the final step. All of the sections in chapter four will be explained in this section</w:t>
      </w:r>
      <w:r w:rsidRPr="00F406AB">
        <w:rPr>
          <w:rFonts w:ascii="Calibri" w:hAnsi="Calibri" w:cs="Calibri"/>
          <w:b/>
          <w:bCs/>
          <w:spacing w:val="-1"/>
        </w:rPr>
        <w:t xml:space="preserve">. </w:t>
      </w:r>
    </w:p>
    <w:p w14:paraId="0FB3619F" w14:textId="77777777" w:rsidR="002F51C8" w:rsidRPr="00F406AB" w:rsidRDefault="002F51C8" w:rsidP="002F51C8">
      <w:pPr>
        <w:pStyle w:val="BodyText"/>
        <w:ind w:right="-46"/>
        <w:jc w:val="both"/>
        <w:rPr>
          <w:rFonts w:ascii="Calibri" w:hAnsi="Calibri" w:cs="Calibri"/>
          <w:b/>
          <w:bCs/>
          <w:spacing w:val="-1"/>
          <w:lang w:val="en-MY"/>
        </w:rPr>
      </w:pPr>
    </w:p>
    <w:p w14:paraId="6FB4C150" w14:textId="77777777" w:rsidR="002F51C8" w:rsidRPr="00F406AB" w:rsidRDefault="002F51C8" w:rsidP="002F51C8">
      <w:pPr>
        <w:pStyle w:val="BodyText"/>
        <w:ind w:right="-46"/>
        <w:jc w:val="both"/>
        <w:rPr>
          <w:rFonts w:ascii="Calibri" w:hAnsi="Calibri" w:cs="Calibri"/>
          <w:b/>
          <w:bCs/>
          <w:spacing w:val="-1"/>
          <w:lang w:val="en-MY"/>
        </w:rPr>
      </w:pPr>
      <w:r w:rsidRPr="00F406AB">
        <w:rPr>
          <w:rFonts w:ascii="Calibri" w:hAnsi="Calibri" w:cs="Calibri"/>
          <w:b/>
          <w:bCs/>
          <w:spacing w:val="-1"/>
          <w:lang w:val="en-MY"/>
        </w:rPr>
        <w:t xml:space="preserve">Reliability Coefficient </w:t>
      </w:r>
    </w:p>
    <w:p w14:paraId="04690EE1"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Cronbach's Alpha will be used to determine the reliability coefficient's data level. When Cronbach's Alpha is close to 1.0, it indicates that the items used are more accurate (Sekaran &amp; Bougie, 2013). A score of 0.8 is considered good, 0.7 is acceptable up to 0.60, and less than 0.6 is considered low (Sekaran &amp; Bougie, 2013). </w:t>
      </w:r>
    </w:p>
    <w:p w14:paraId="049C3784" w14:textId="77777777" w:rsidR="002F51C8" w:rsidRDefault="002F51C8" w:rsidP="002F51C8">
      <w:pPr>
        <w:pStyle w:val="BodyText"/>
        <w:ind w:right="-46"/>
        <w:jc w:val="both"/>
        <w:rPr>
          <w:rFonts w:ascii="Calibri" w:hAnsi="Calibri" w:cs="Calibri"/>
          <w:b/>
          <w:bCs/>
          <w:spacing w:val="-1"/>
          <w:lang w:val="en-MY"/>
        </w:rPr>
      </w:pPr>
    </w:p>
    <w:p w14:paraId="4D6C881B" w14:textId="5E2D22C8" w:rsidR="002F51C8" w:rsidRPr="00F406AB" w:rsidRDefault="002F51C8" w:rsidP="002F51C8">
      <w:pPr>
        <w:pStyle w:val="BodyText"/>
        <w:ind w:right="-46"/>
        <w:jc w:val="both"/>
        <w:rPr>
          <w:rFonts w:ascii="Calibri" w:hAnsi="Calibri" w:cs="Calibri"/>
          <w:b/>
          <w:bCs/>
          <w:spacing w:val="-1"/>
          <w:lang w:val="en-MY"/>
        </w:rPr>
      </w:pPr>
      <w:r w:rsidRPr="00F406AB">
        <w:rPr>
          <w:rFonts w:ascii="Calibri" w:hAnsi="Calibri" w:cs="Calibri"/>
          <w:b/>
          <w:bCs/>
          <w:spacing w:val="-1"/>
          <w:lang w:val="en-MY"/>
        </w:rPr>
        <w:t xml:space="preserve">Frequencies Analysis </w:t>
      </w:r>
    </w:p>
    <w:p w14:paraId="57AE60C1"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For data analysis, the researcher will use frequency analysis to evaluate the demographics of the respondents. The frequency analysis results allow you to assess the overall rigidity of your structure as well as the rigidity of local regions. Lower frequency oscillations can be used as input for seismic or wind load assessment and structure computation. </w:t>
      </w:r>
    </w:p>
    <w:p w14:paraId="57C2A9FF" w14:textId="77777777" w:rsidR="002F51C8" w:rsidRPr="00F406AB" w:rsidRDefault="002F51C8" w:rsidP="002F51C8">
      <w:pPr>
        <w:pStyle w:val="BodyText"/>
        <w:ind w:right="-46"/>
        <w:jc w:val="both"/>
        <w:rPr>
          <w:rFonts w:ascii="Calibri" w:hAnsi="Calibri" w:cs="Calibri"/>
          <w:b/>
          <w:bCs/>
          <w:spacing w:val="-1"/>
          <w:lang w:val="en-MY"/>
        </w:rPr>
      </w:pPr>
    </w:p>
    <w:p w14:paraId="417D0D84" w14:textId="77777777" w:rsidR="002F51C8" w:rsidRDefault="002F51C8" w:rsidP="002F51C8">
      <w:pPr>
        <w:pStyle w:val="BodyText"/>
        <w:ind w:right="-46"/>
        <w:jc w:val="both"/>
        <w:rPr>
          <w:rFonts w:ascii="Calibri" w:hAnsi="Calibri" w:cs="Calibri"/>
          <w:b/>
          <w:bCs/>
          <w:spacing w:val="-1"/>
          <w:lang w:val="en-MY"/>
        </w:rPr>
      </w:pPr>
    </w:p>
    <w:p w14:paraId="62008C54" w14:textId="780A62CB" w:rsidR="002F51C8" w:rsidRPr="00F406AB" w:rsidRDefault="002F51C8" w:rsidP="002F51C8">
      <w:pPr>
        <w:pStyle w:val="BodyText"/>
        <w:ind w:right="-46"/>
        <w:jc w:val="both"/>
        <w:rPr>
          <w:rFonts w:ascii="Calibri" w:hAnsi="Calibri" w:cs="Calibri"/>
          <w:b/>
          <w:bCs/>
          <w:spacing w:val="-1"/>
          <w:lang w:val="en-MY"/>
        </w:rPr>
      </w:pPr>
      <w:r w:rsidRPr="00F406AB">
        <w:rPr>
          <w:rFonts w:ascii="Calibri" w:hAnsi="Calibri" w:cs="Calibri"/>
          <w:b/>
          <w:bCs/>
          <w:spacing w:val="-1"/>
          <w:lang w:val="en-MY"/>
        </w:rPr>
        <w:lastRenderedPageBreak/>
        <w:t xml:space="preserve">Pearson Correlation </w:t>
      </w:r>
    </w:p>
    <w:p w14:paraId="4A14538C"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Correlational analysis is a statistical technique employed to investigate the magnitude and significance of such relationships. In this study, correlation analysis was used to determine the relationship between dependent variables and independent variables. With this analysis, we can see the relationship between the factors found in dependent and independent variables related to mental health problems.</w:t>
      </w:r>
    </w:p>
    <w:p w14:paraId="08D60452" w14:textId="77777777" w:rsidR="002F51C8" w:rsidRPr="00F406AB" w:rsidRDefault="002F51C8" w:rsidP="002F51C8">
      <w:pPr>
        <w:pStyle w:val="BodyText"/>
        <w:ind w:right="-46"/>
        <w:jc w:val="both"/>
        <w:rPr>
          <w:rFonts w:ascii="Calibri" w:hAnsi="Calibri" w:cs="Calibri"/>
          <w:spacing w:val="-1"/>
        </w:rPr>
      </w:pPr>
    </w:p>
    <w:p w14:paraId="157064D4" w14:textId="77777777" w:rsidR="002F51C8" w:rsidRPr="00F406AB" w:rsidRDefault="002F51C8" w:rsidP="002F51C8">
      <w:pPr>
        <w:pStyle w:val="BodyText"/>
        <w:ind w:right="-46"/>
        <w:jc w:val="both"/>
        <w:rPr>
          <w:rFonts w:ascii="Calibri" w:hAnsi="Calibri" w:cs="Calibri"/>
          <w:b/>
          <w:bCs/>
          <w:spacing w:val="-1"/>
          <w:lang w:bidi="en-MY"/>
        </w:rPr>
      </w:pPr>
      <w:r w:rsidRPr="00F406AB">
        <w:rPr>
          <w:rFonts w:ascii="Calibri" w:hAnsi="Calibri" w:cs="Calibri"/>
          <w:b/>
          <w:bCs/>
          <w:spacing w:val="-1"/>
          <w:lang w:bidi="en-MY"/>
        </w:rPr>
        <w:t>Findings</w:t>
      </w:r>
    </w:p>
    <w:p w14:paraId="02D0056B" w14:textId="757C5FE2" w:rsidR="002F51C8" w:rsidRPr="00F406AB" w:rsidRDefault="002F51C8" w:rsidP="002F51C8">
      <w:pPr>
        <w:pStyle w:val="BodyText"/>
        <w:ind w:right="-46"/>
        <w:jc w:val="both"/>
        <w:rPr>
          <w:rFonts w:ascii="Calibri" w:hAnsi="Calibri" w:cs="Calibri"/>
          <w:spacing w:val="-1"/>
          <w:lang w:bidi="en-MY"/>
        </w:rPr>
      </w:pPr>
      <w:r w:rsidRPr="00F406AB">
        <w:rPr>
          <w:rFonts w:ascii="Calibri" w:hAnsi="Calibri" w:cs="Calibri"/>
          <w:spacing w:val="-1"/>
          <w:lang w:bidi="en-MY"/>
        </w:rPr>
        <w:t xml:space="preserve">This section </w:t>
      </w:r>
      <w:proofErr w:type="spellStart"/>
      <w:r w:rsidRPr="00F406AB">
        <w:rPr>
          <w:rFonts w:ascii="Calibri" w:hAnsi="Calibri" w:cs="Calibri"/>
          <w:spacing w:val="-1"/>
          <w:lang w:bidi="en-MY"/>
        </w:rPr>
        <w:t>summarises</w:t>
      </w:r>
      <w:proofErr w:type="spellEnd"/>
      <w:r w:rsidRPr="00F406AB">
        <w:rPr>
          <w:rFonts w:ascii="Calibri" w:hAnsi="Calibri" w:cs="Calibri"/>
          <w:spacing w:val="-1"/>
          <w:lang w:bidi="en-MY"/>
        </w:rPr>
        <w:t xml:space="preserve"> the findings of an online survey questionnaire data collection. Furthermore, the survey questionnaire employs a quantitative approach. The survey questionnaire was distributed over WhatsApp to college students enrolled in a hybrid semester using a number random generator. This chapter is broken down into four sections. The first section deals with the overall data collecting responder rate. Examine the respondent's profile, which is broken down into percentages and frequencies. The bias for independent and dependent variables is then determined using the reliability test. </w:t>
      </w:r>
    </w:p>
    <w:p w14:paraId="016C9046" w14:textId="77777777" w:rsidR="002F51C8" w:rsidRPr="00F406AB" w:rsidRDefault="002F51C8" w:rsidP="002F51C8">
      <w:pPr>
        <w:pStyle w:val="BodyText"/>
        <w:ind w:right="-46"/>
        <w:jc w:val="both"/>
        <w:rPr>
          <w:rFonts w:ascii="Calibri" w:hAnsi="Calibri" w:cs="Calibri"/>
          <w:b/>
          <w:spacing w:val="-1"/>
          <w:lang w:bidi="en-MY"/>
        </w:rPr>
      </w:pPr>
      <w:r w:rsidRPr="00F406AB">
        <w:rPr>
          <w:rFonts w:ascii="Calibri" w:hAnsi="Calibri" w:cs="Calibri"/>
          <w:spacing w:val="-1"/>
          <w:lang w:bidi="en-MY"/>
        </w:rPr>
        <w:t xml:space="preserve">The hypothesis of analysis, which requires several regressions, is then presented in the final step. The hypothesis of analysis is then applied in the last step when multiple regressions are performed. Furthermore, all of the data was examined by using SPSS Software Version 20. This chapter shows the findings and analysis of our research. In this chapter will be explain about the descriptive statistic, the demographic of the respondents, reliability coefficient analysis.  </w:t>
      </w:r>
    </w:p>
    <w:p w14:paraId="3CE77BF7" w14:textId="77777777" w:rsidR="002F51C8" w:rsidRPr="00F406AB" w:rsidRDefault="002F51C8" w:rsidP="002F51C8">
      <w:pPr>
        <w:pStyle w:val="BodyText"/>
        <w:ind w:right="-46"/>
        <w:jc w:val="both"/>
        <w:rPr>
          <w:rFonts w:ascii="Calibri" w:hAnsi="Calibri" w:cs="Calibri"/>
          <w:spacing w:val="-1"/>
        </w:rPr>
      </w:pPr>
    </w:p>
    <w:p w14:paraId="178B757D" w14:textId="77777777" w:rsidR="002F51C8" w:rsidRPr="00F406AB" w:rsidRDefault="002F51C8" w:rsidP="002F51C8">
      <w:pPr>
        <w:pStyle w:val="BodyText"/>
        <w:ind w:right="-46"/>
        <w:jc w:val="both"/>
        <w:rPr>
          <w:rFonts w:ascii="Calibri" w:hAnsi="Calibri" w:cs="Calibri"/>
          <w:b/>
          <w:bCs/>
          <w:spacing w:val="-1"/>
        </w:rPr>
      </w:pPr>
      <w:r w:rsidRPr="00F406AB">
        <w:rPr>
          <w:rFonts w:ascii="Calibri" w:hAnsi="Calibri" w:cs="Calibri"/>
          <w:b/>
          <w:bCs/>
          <w:spacing w:val="-1"/>
        </w:rPr>
        <w:t>Correlation Analysis</w:t>
      </w:r>
    </w:p>
    <w:p w14:paraId="5C26FD12"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The correlation analysis is statistical method to measure the strength relationship between two variables, independent and dependent variables.</w:t>
      </w:r>
    </w:p>
    <w:p w14:paraId="5EC79260" w14:textId="77777777" w:rsidR="002F51C8" w:rsidRPr="00F406AB" w:rsidRDefault="002F51C8" w:rsidP="002F51C8">
      <w:pPr>
        <w:pStyle w:val="BodyText"/>
        <w:ind w:right="-46"/>
        <w:jc w:val="both"/>
        <w:rPr>
          <w:rFonts w:ascii="Calibri" w:hAnsi="Calibri" w:cs="Calibri"/>
          <w:spacing w:val="-1"/>
        </w:rPr>
      </w:pPr>
    </w:p>
    <w:p w14:paraId="294749DD"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H1</w:t>
      </w:r>
      <w:r w:rsidRPr="00F406AB">
        <w:rPr>
          <w:rFonts w:ascii="Calibri" w:hAnsi="Calibri" w:cs="Calibri"/>
          <w:spacing w:val="-1"/>
        </w:rPr>
        <w:tab/>
        <w:t xml:space="preserve">There is a positive relationship between the inheritance skills in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and age.</w:t>
      </w:r>
    </w:p>
    <w:p w14:paraId="2EE966B9"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H2</w:t>
      </w:r>
      <w:r w:rsidRPr="00F406AB">
        <w:rPr>
          <w:rFonts w:ascii="Calibri" w:hAnsi="Calibri" w:cs="Calibri"/>
          <w:spacing w:val="-1"/>
        </w:rPr>
        <w:tab/>
        <w:t xml:space="preserve">There is a relationship between the availability of opportunity to practice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and age.</w:t>
      </w:r>
    </w:p>
    <w:p w14:paraId="4B168CF7"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H3</w:t>
      </w:r>
      <w:r w:rsidRPr="00F406AB">
        <w:rPr>
          <w:rFonts w:ascii="Calibri" w:hAnsi="Calibri" w:cs="Calibri"/>
          <w:spacing w:val="-1"/>
        </w:rPr>
        <w:tab/>
        <w:t xml:space="preserve">There is a relationship between availability of time to learn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and age.</w:t>
      </w:r>
    </w:p>
    <w:p w14:paraId="3B2ABDB1" w14:textId="77777777" w:rsidR="002F51C8" w:rsidRPr="00F406AB" w:rsidRDefault="002F51C8" w:rsidP="002F51C8">
      <w:pPr>
        <w:pStyle w:val="BodyText"/>
        <w:ind w:right="-46"/>
        <w:jc w:val="both"/>
        <w:rPr>
          <w:rFonts w:ascii="Calibri" w:hAnsi="Calibri" w:cs="Calibri"/>
          <w:b/>
          <w:bCs/>
          <w:spacing w:val="-1"/>
        </w:rPr>
      </w:pPr>
    </w:p>
    <w:p w14:paraId="71BC0098" w14:textId="77777777" w:rsidR="002F51C8" w:rsidRPr="00F406AB" w:rsidRDefault="002F51C8" w:rsidP="002F51C8">
      <w:pPr>
        <w:pStyle w:val="BodyText"/>
        <w:ind w:right="-46"/>
        <w:jc w:val="both"/>
        <w:rPr>
          <w:rFonts w:ascii="Calibri" w:hAnsi="Calibri" w:cs="Calibri"/>
          <w:b/>
          <w:bCs/>
          <w:spacing w:val="-1"/>
        </w:rPr>
      </w:pPr>
      <w:r w:rsidRPr="00F406AB">
        <w:rPr>
          <w:rFonts w:ascii="Calibri" w:hAnsi="Calibri" w:cs="Calibri"/>
          <w:b/>
          <w:bCs/>
          <w:spacing w:val="-1"/>
        </w:rPr>
        <w:t>Skills Inheritance Correlation Coefficient</w:t>
      </w:r>
    </w:p>
    <w:p w14:paraId="546FCA7E"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H1: There is a positive relationship between the inheritance skills in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and age.</w:t>
      </w:r>
    </w:p>
    <w:p w14:paraId="5FB8269A" w14:textId="77777777" w:rsidR="002F51C8" w:rsidRPr="00F406AB" w:rsidRDefault="002F51C8" w:rsidP="002F51C8">
      <w:pPr>
        <w:pStyle w:val="BodyText"/>
        <w:ind w:right="-46"/>
        <w:jc w:val="both"/>
        <w:rPr>
          <w:rFonts w:ascii="Calibri" w:hAnsi="Calibri" w:cs="Calibri"/>
          <w:spacing w:val="-1"/>
        </w:rPr>
      </w:pPr>
    </w:p>
    <w:p w14:paraId="36ADD230"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Based on the data shown using correlation analysis above, the result shown which is the correlation between inheritance skills significantly influence the age in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among millennials is r = 0.166. From the result, the </w:t>
      </w:r>
      <w:r w:rsidRPr="00F406AB">
        <w:rPr>
          <w:rFonts w:ascii="Calibri" w:hAnsi="Calibri" w:cs="Calibri"/>
          <w:i/>
          <w:spacing w:val="-1"/>
        </w:rPr>
        <w:t xml:space="preserve">r </w:t>
      </w:r>
      <w:r w:rsidRPr="00F406AB">
        <w:rPr>
          <w:rFonts w:ascii="Calibri" w:hAnsi="Calibri" w:cs="Calibri"/>
          <w:spacing w:val="-1"/>
        </w:rPr>
        <w:t xml:space="preserve">relationship has weakly positive relationship between inheritance skills that influence the age in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among millennials.</w:t>
      </w:r>
    </w:p>
    <w:p w14:paraId="45655906" w14:textId="77777777" w:rsidR="002F51C8" w:rsidRPr="00F406AB" w:rsidRDefault="002F51C8" w:rsidP="002F51C8">
      <w:pPr>
        <w:pStyle w:val="BodyText"/>
        <w:ind w:right="-46"/>
        <w:jc w:val="both"/>
        <w:rPr>
          <w:rFonts w:ascii="Calibri" w:hAnsi="Calibri" w:cs="Calibri"/>
          <w:spacing w:val="-1"/>
        </w:rPr>
      </w:pPr>
    </w:p>
    <w:p w14:paraId="62A8D5F9" w14:textId="77777777" w:rsidR="002F51C8" w:rsidRDefault="002F51C8" w:rsidP="002F51C8">
      <w:pPr>
        <w:pStyle w:val="BodyText"/>
        <w:ind w:right="-46"/>
        <w:rPr>
          <w:rFonts w:ascii="Calibri" w:hAnsi="Calibri" w:cs="Calibri"/>
          <w:spacing w:val="-1"/>
        </w:rPr>
      </w:pPr>
    </w:p>
    <w:p w14:paraId="7988244C" w14:textId="77777777" w:rsidR="002F51C8" w:rsidRDefault="002F51C8" w:rsidP="002F51C8">
      <w:pPr>
        <w:pStyle w:val="BodyText"/>
        <w:ind w:right="-46"/>
        <w:rPr>
          <w:rFonts w:ascii="Calibri" w:hAnsi="Calibri" w:cs="Calibri"/>
          <w:spacing w:val="-1"/>
        </w:rPr>
      </w:pPr>
    </w:p>
    <w:p w14:paraId="5CF8A663" w14:textId="77777777" w:rsidR="002F51C8" w:rsidRDefault="002F51C8" w:rsidP="002F51C8">
      <w:pPr>
        <w:pStyle w:val="BodyText"/>
        <w:ind w:right="-46"/>
        <w:rPr>
          <w:rFonts w:ascii="Calibri" w:hAnsi="Calibri" w:cs="Calibri"/>
          <w:spacing w:val="-1"/>
        </w:rPr>
      </w:pPr>
    </w:p>
    <w:p w14:paraId="7EFEF6D8" w14:textId="77777777" w:rsidR="002F51C8" w:rsidRDefault="002F51C8" w:rsidP="002F51C8">
      <w:pPr>
        <w:pStyle w:val="BodyText"/>
        <w:ind w:right="-46"/>
        <w:rPr>
          <w:rFonts w:ascii="Calibri" w:hAnsi="Calibri" w:cs="Calibri"/>
          <w:spacing w:val="-1"/>
        </w:rPr>
      </w:pPr>
    </w:p>
    <w:p w14:paraId="3388170A" w14:textId="77777777" w:rsidR="002F51C8" w:rsidRDefault="002F51C8" w:rsidP="002F51C8">
      <w:pPr>
        <w:pStyle w:val="BodyText"/>
        <w:ind w:right="-46"/>
        <w:rPr>
          <w:rFonts w:ascii="Calibri" w:hAnsi="Calibri" w:cs="Calibri"/>
          <w:spacing w:val="-1"/>
        </w:rPr>
      </w:pPr>
    </w:p>
    <w:p w14:paraId="5C150FFF" w14:textId="1650C451" w:rsidR="002F51C8" w:rsidRDefault="002F51C8" w:rsidP="002F51C8">
      <w:pPr>
        <w:pStyle w:val="BodyText"/>
        <w:ind w:right="-46"/>
        <w:rPr>
          <w:rFonts w:ascii="Calibri" w:hAnsi="Calibri" w:cs="Calibri"/>
          <w:spacing w:val="-1"/>
        </w:rPr>
      </w:pPr>
      <w:r w:rsidRPr="00E47A2D">
        <w:rPr>
          <w:rFonts w:ascii="Calibri" w:hAnsi="Calibri" w:cs="Calibri"/>
          <w:spacing w:val="-1"/>
        </w:rPr>
        <w:lastRenderedPageBreak/>
        <w:t>Table 1</w:t>
      </w:r>
    </w:p>
    <w:p w14:paraId="2F139B28" w14:textId="77777777" w:rsidR="002F51C8" w:rsidRPr="00E47A2D" w:rsidRDefault="002F51C8" w:rsidP="002F51C8">
      <w:pPr>
        <w:pStyle w:val="BodyText"/>
        <w:ind w:right="-46"/>
        <w:rPr>
          <w:rFonts w:ascii="Calibri" w:hAnsi="Calibri" w:cs="Calibri"/>
          <w:i/>
          <w:iCs/>
          <w:spacing w:val="-1"/>
        </w:rPr>
      </w:pPr>
      <w:r w:rsidRPr="00E47A2D">
        <w:rPr>
          <w:rFonts w:ascii="Calibri" w:hAnsi="Calibri" w:cs="Calibri"/>
          <w:i/>
          <w:iCs/>
          <w:spacing w:val="-1"/>
        </w:rPr>
        <w:t>Correlation Coefficient for Skill Inheritance</w:t>
      </w:r>
    </w:p>
    <w:p w14:paraId="1E340821" w14:textId="77777777" w:rsidR="002F51C8" w:rsidRPr="00F406AB" w:rsidRDefault="002F51C8" w:rsidP="002F51C8">
      <w:pPr>
        <w:pStyle w:val="BodyText"/>
        <w:ind w:right="-46"/>
        <w:jc w:val="center"/>
        <w:rPr>
          <w:rFonts w:ascii="Calibri" w:hAnsi="Calibri" w:cs="Calibri"/>
          <w:spacing w:val="-1"/>
        </w:rPr>
      </w:pPr>
      <w:r w:rsidRPr="00F406AB">
        <w:rPr>
          <w:rFonts w:ascii="Calibri" w:hAnsi="Calibri" w:cs="Calibri"/>
          <w:noProof/>
        </w:rPr>
        <w:drawing>
          <wp:inline distT="0" distB="0" distL="0" distR="0" wp14:anchorId="7D012D4B" wp14:editId="3133A270">
            <wp:extent cx="4257675" cy="1695450"/>
            <wp:effectExtent l="0" t="0" r="9525" b="0"/>
            <wp:docPr id="55" name="image29.png" descr="Tabl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rotWithShape="1">
                    <a:blip r:embed="rId11" cstate="print">
                      <a:extLst>
                        <a:ext uri="{28A0092B-C50C-407E-A947-70E740481C1C}">
                          <a14:useLocalDpi xmlns:a14="http://schemas.microsoft.com/office/drawing/2010/main" val="0"/>
                        </a:ext>
                      </a:extLst>
                    </a:blip>
                    <a:srcRect t="7773"/>
                    <a:stretch/>
                  </pic:blipFill>
                  <pic:spPr bwMode="auto">
                    <a:xfrm>
                      <a:off x="0" y="0"/>
                      <a:ext cx="4257675" cy="1695450"/>
                    </a:xfrm>
                    <a:prstGeom prst="rect">
                      <a:avLst/>
                    </a:prstGeom>
                    <a:ln>
                      <a:noFill/>
                    </a:ln>
                    <a:extLst>
                      <a:ext uri="{53640926-AAD7-44D8-BBD7-CCE9431645EC}">
                        <a14:shadowObscured xmlns:a14="http://schemas.microsoft.com/office/drawing/2010/main"/>
                      </a:ext>
                    </a:extLst>
                  </pic:spPr>
                </pic:pic>
              </a:graphicData>
            </a:graphic>
          </wp:inline>
        </w:drawing>
      </w:r>
    </w:p>
    <w:p w14:paraId="4D288F1D" w14:textId="77777777" w:rsidR="002F51C8" w:rsidRPr="00F406AB" w:rsidRDefault="002F51C8" w:rsidP="002F51C8">
      <w:pPr>
        <w:pStyle w:val="BodyText"/>
        <w:ind w:right="-46"/>
        <w:jc w:val="both"/>
        <w:rPr>
          <w:rFonts w:ascii="Calibri" w:hAnsi="Calibri" w:cs="Calibri"/>
          <w:spacing w:val="-1"/>
        </w:rPr>
      </w:pPr>
    </w:p>
    <w:p w14:paraId="28071D0F" w14:textId="77777777" w:rsidR="002F51C8" w:rsidRPr="00F406AB" w:rsidRDefault="002F51C8" w:rsidP="002F51C8">
      <w:pPr>
        <w:pStyle w:val="BodyText"/>
        <w:ind w:right="-46"/>
        <w:jc w:val="both"/>
        <w:rPr>
          <w:rFonts w:ascii="Calibri" w:hAnsi="Calibri" w:cs="Calibri"/>
          <w:b/>
          <w:bCs/>
          <w:spacing w:val="-1"/>
        </w:rPr>
      </w:pPr>
      <w:r w:rsidRPr="00F406AB">
        <w:rPr>
          <w:rFonts w:ascii="Calibri" w:hAnsi="Calibri" w:cs="Calibri"/>
          <w:b/>
          <w:bCs/>
          <w:spacing w:val="-1"/>
        </w:rPr>
        <w:t>Opportunity Correlation Coefficient</w:t>
      </w:r>
    </w:p>
    <w:p w14:paraId="33F293E7"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H2: There is a relationship between the availability of opportunity to practice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and age.</w:t>
      </w:r>
    </w:p>
    <w:p w14:paraId="7C20DB62" w14:textId="77777777" w:rsidR="002F51C8" w:rsidRPr="00F406AB" w:rsidRDefault="002F51C8" w:rsidP="002F51C8">
      <w:pPr>
        <w:pStyle w:val="BodyText"/>
        <w:ind w:right="-46"/>
        <w:jc w:val="both"/>
        <w:rPr>
          <w:rFonts w:ascii="Calibri" w:hAnsi="Calibri" w:cs="Calibri"/>
          <w:spacing w:val="-1"/>
        </w:rPr>
      </w:pPr>
    </w:p>
    <w:p w14:paraId="138D2FF9"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Based on the data shown using correlation analysis above, the result shown which is the correlation between the availability of opportunity to practice significantly influence the age in weaving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among millennials is r = 0.139. From the result, the </w:t>
      </w:r>
      <w:r w:rsidRPr="00F406AB">
        <w:rPr>
          <w:rFonts w:ascii="Calibri" w:hAnsi="Calibri" w:cs="Calibri"/>
          <w:i/>
          <w:spacing w:val="-1"/>
        </w:rPr>
        <w:t xml:space="preserve">r </w:t>
      </w:r>
      <w:r w:rsidRPr="00F406AB">
        <w:rPr>
          <w:rFonts w:ascii="Calibri" w:hAnsi="Calibri" w:cs="Calibri"/>
          <w:spacing w:val="-1"/>
        </w:rPr>
        <w:t xml:space="preserve">relationship has weakly positive relationship between the availability of opportunity that influence the age to practice in weaving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among millennials.</w:t>
      </w:r>
    </w:p>
    <w:p w14:paraId="2A761031" w14:textId="77777777" w:rsidR="002F51C8" w:rsidRPr="00F406AB" w:rsidRDefault="002F51C8" w:rsidP="002F51C8">
      <w:pPr>
        <w:pStyle w:val="BodyText"/>
        <w:ind w:right="-46"/>
        <w:jc w:val="both"/>
        <w:rPr>
          <w:rFonts w:ascii="Calibri" w:hAnsi="Calibri" w:cs="Calibri"/>
          <w:spacing w:val="-1"/>
        </w:rPr>
      </w:pPr>
    </w:p>
    <w:p w14:paraId="0E57EC24" w14:textId="77777777" w:rsidR="002F51C8" w:rsidRDefault="002F51C8" w:rsidP="002F51C8">
      <w:pPr>
        <w:pStyle w:val="BodyText"/>
        <w:ind w:right="-46"/>
        <w:jc w:val="both"/>
        <w:rPr>
          <w:rFonts w:ascii="Calibri" w:hAnsi="Calibri" w:cs="Calibri"/>
          <w:spacing w:val="-1"/>
        </w:rPr>
      </w:pPr>
      <w:r w:rsidRPr="00E47A2D">
        <w:rPr>
          <w:rFonts w:ascii="Calibri" w:hAnsi="Calibri" w:cs="Calibri"/>
          <w:spacing w:val="-1"/>
        </w:rPr>
        <w:t>Table 2</w:t>
      </w:r>
    </w:p>
    <w:p w14:paraId="5E0AC75D" w14:textId="77777777" w:rsidR="002F51C8" w:rsidRPr="00E47A2D" w:rsidRDefault="002F51C8" w:rsidP="002F51C8">
      <w:pPr>
        <w:pStyle w:val="BodyText"/>
        <w:ind w:right="-46"/>
        <w:jc w:val="both"/>
        <w:rPr>
          <w:rFonts w:ascii="Calibri" w:hAnsi="Calibri" w:cs="Calibri"/>
          <w:i/>
          <w:iCs/>
          <w:spacing w:val="-1"/>
        </w:rPr>
      </w:pPr>
      <w:r w:rsidRPr="00E47A2D">
        <w:rPr>
          <w:rFonts w:ascii="Calibri" w:hAnsi="Calibri" w:cs="Calibri"/>
          <w:i/>
          <w:iCs/>
          <w:spacing w:val="-1"/>
        </w:rPr>
        <w:t>Correlation Coefficient for Opportunity</w:t>
      </w:r>
    </w:p>
    <w:p w14:paraId="5E8F3405" w14:textId="77777777" w:rsidR="002F51C8" w:rsidRPr="00F406AB" w:rsidRDefault="002F51C8" w:rsidP="002F51C8">
      <w:pPr>
        <w:pStyle w:val="BodyText"/>
        <w:ind w:right="-46"/>
        <w:jc w:val="center"/>
        <w:rPr>
          <w:rFonts w:ascii="Calibri" w:hAnsi="Calibri" w:cs="Calibri"/>
          <w:spacing w:val="-1"/>
        </w:rPr>
      </w:pPr>
      <w:r w:rsidRPr="00F406AB">
        <w:rPr>
          <w:rFonts w:ascii="Calibri" w:hAnsi="Calibri" w:cs="Calibri"/>
          <w:noProof/>
        </w:rPr>
        <w:drawing>
          <wp:inline distT="0" distB="0" distL="0" distR="0" wp14:anchorId="24EB76D5" wp14:editId="783AA28A">
            <wp:extent cx="3904615" cy="1542778"/>
            <wp:effectExtent l="0" t="0" r="635" b="635"/>
            <wp:docPr id="57" name="image30.png" descr="Tabl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rotWithShape="1">
                    <a:blip r:embed="rId12" cstate="print">
                      <a:extLst>
                        <a:ext uri="{28A0092B-C50C-407E-A947-70E740481C1C}">
                          <a14:useLocalDpi xmlns:a14="http://schemas.microsoft.com/office/drawing/2010/main" val="0"/>
                        </a:ext>
                      </a:extLst>
                    </a:blip>
                    <a:srcRect t="7956"/>
                    <a:stretch/>
                  </pic:blipFill>
                  <pic:spPr bwMode="auto">
                    <a:xfrm>
                      <a:off x="0" y="0"/>
                      <a:ext cx="3905249" cy="1543029"/>
                    </a:xfrm>
                    <a:prstGeom prst="rect">
                      <a:avLst/>
                    </a:prstGeom>
                    <a:ln>
                      <a:noFill/>
                    </a:ln>
                    <a:extLst>
                      <a:ext uri="{53640926-AAD7-44D8-BBD7-CCE9431645EC}">
                        <a14:shadowObscured xmlns:a14="http://schemas.microsoft.com/office/drawing/2010/main"/>
                      </a:ext>
                    </a:extLst>
                  </pic:spPr>
                </pic:pic>
              </a:graphicData>
            </a:graphic>
          </wp:inline>
        </w:drawing>
      </w:r>
    </w:p>
    <w:p w14:paraId="36CB799C" w14:textId="77777777" w:rsidR="002F51C8" w:rsidRDefault="002F51C8" w:rsidP="002F51C8">
      <w:pPr>
        <w:pStyle w:val="BodyText"/>
        <w:ind w:right="-46"/>
        <w:jc w:val="both"/>
        <w:rPr>
          <w:rFonts w:ascii="Calibri" w:hAnsi="Calibri" w:cs="Calibri"/>
          <w:b/>
          <w:bCs/>
          <w:spacing w:val="-1"/>
        </w:rPr>
      </w:pPr>
    </w:p>
    <w:p w14:paraId="37052EB0" w14:textId="77777777" w:rsidR="002F51C8" w:rsidRPr="00F406AB" w:rsidRDefault="002F51C8" w:rsidP="002F51C8">
      <w:pPr>
        <w:pStyle w:val="BodyText"/>
        <w:ind w:right="-46"/>
        <w:jc w:val="both"/>
        <w:rPr>
          <w:rFonts w:ascii="Calibri" w:hAnsi="Calibri" w:cs="Calibri"/>
          <w:b/>
          <w:bCs/>
          <w:spacing w:val="-1"/>
        </w:rPr>
      </w:pPr>
      <w:r w:rsidRPr="00F406AB">
        <w:rPr>
          <w:rFonts w:ascii="Calibri" w:hAnsi="Calibri" w:cs="Calibri"/>
          <w:b/>
          <w:bCs/>
          <w:spacing w:val="-1"/>
        </w:rPr>
        <w:t>Time Availability Correlation Coefficient</w:t>
      </w:r>
    </w:p>
    <w:p w14:paraId="5CDCE7AF"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H3: There is a relationship between availability of time to learn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and age.</w:t>
      </w:r>
    </w:p>
    <w:p w14:paraId="21B104EF" w14:textId="77777777" w:rsidR="002F51C8" w:rsidRPr="00F406AB" w:rsidRDefault="002F51C8" w:rsidP="002F51C8">
      <w:pPr>
        <w:pStyle w:val="BodyText"/>
        <w:ind w:right="-46"/>
        <w:jc w:val="both"/>
        <w:rPr>
          <w:rFonts w:ascii="Calibri" w:hAnsi="Calibri" w:cs="Calibri"/>
          <w:spacing w:val="-1"/>
        </w:rPr>
      </w:pPr>
    </w:p>
    <w:p w14:paraId="1F170EEE"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Based on the data shown using correlation analysis above, the result shown which is the correlation between availability of time to learn significantly influence the age in weaving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among millennials is r = 0.051. From the result, the </w:t>
      </w:r>
      <w:r w:rsidRPr="00F406AB">
        <w:rPr>
          <w:rFonts w:ascii="Calibri" w:hAnsi="Calibri" w:cs="Calibri"/>
          <w:i/>
          <w:spacing w:val="-1"/>
        </w:rPr>
        <w:t xml:space="preserve">r </w:t>
      </w:r>
      <w:r w:rsidRPr="00F406AB">
        <w:rPr>
          <w:rFonts w:ascii="Calibri" w:hAnsi="Calibri" w:cs="Calibri"/>
          <w:spacing w:val="-1"/>
        </w:rPr>
        <w:t xml:space="preserve">relationship has weakly positive relationship between the availability of time to learn that influence the age in ketupat </w:t>
      </w:r>
      <w:proofErr w:type="spellStart"/>
      <w:r w:rsidRPr="00F406AB">
        <w:rPr>
          <w:rFonts w:ascii="Calibri" w:hAnsi="Calibri" w:cs="Calibri"/>
          <w:spacing w:val="-1"/>
        </w:rPr>
        <w:t>palas</w:t>
      </w:r>
      <w:proofErr w:type="spellEnd"/>
      <w:r w:rsidRPr="00F406AB">
        <w:rPr>
          <w:rFonts w:ascii="Calibri" w:hAnsi="Calibri" w:cs="Calibri"/>
          <w:spacing w:val="-1"/>
        </w:rPr>
        <w:t>.</w:t>
      </w:r>
    </w:p>
    <w:p w14:paraId="52A48C96" w14:textId="77777777" w:rsidR="002F51C8" w:rsidRPr="00F406AB" w:rsidRDefault="002F51C8" w:rsidP="002F51C8">
      <w:pPr>
        <w:pStyle w:val="BodyText"/>
        <w:ind w:right="-46"/>
        <w:jc w:val="both"/>
        <w:rPr>
          <w:rFonts w:ascii="Calibri" w:hAnsi="Calibri" w:cs="Calibri"/>
          <w:b/>
          <w:bCs/>
          <w:spacing w:val="-1"/>
        </w:rPr>
      </w:pPr>
    </w:p>
    <w:p w14:paraId="0DB24551" w14:textId="77777777" w:rsidR="002F51C8" w:rsidRDefault="002F51C8" w:rsidP="002F51C8">
      <w:pPr>
        <w:pStyle w:val="BodyText"/>
        <w:ind w:right="-46"/>
        <w:jc w:val="both"/>
        <w:rPr>
          <w:rFonts w:ascii="Calibri" w:hAnsi="Calibri" w:cs="Calibri"/>
          <w:b/>
          <w:bCs/>
          <w:spacing w:val="-1"/>
        </w:rPr>
      </w:pPr>
    </w:p>
    <w:p w14:paraId="0B19DA58" w14:textId="77777777" w:rsidR="002F51C8" w:rsidRPr="00E47A2D" w:rsidRDefault="002F51C8" w:rsidP="002F51C8"/>
    <w:p w14:paraId="2999A989" w14:textId="77777777" w:rsidR="002F51C8" w:rsidRDefault="002F51C8" w:rsidP="002F51C8">
      <w:pPr>
        <w:pStyle w:val="BodyText"/>
        <w:ind w:right="-46"/>
        <w:jc w:val="both"/>
        <w:rPr>
          <w:rFonts w:ascii="Calibri" w:hAnsi="Calibri" w:cs="Calibri"/>
          <w:spacing w:val="-1"/>
        </w:rPr>
      </w:pPr>
    </w:p>
    <w:p w14:paraId="18F07011" w14:textId="77777777" w:rsidR="002F51C8" w:rsidRDefault="002F51C8" w:rsidP="002F51C8">
      <w:pPr>
        <w:pStyle w:val="BodyText"/>
        <w:ind w:right="-46"/>
        <w:jc w:val="both"/>
        <w:rPr>
          <w:rFonts w:ascii="Calibri" w:hAnsi="Calibri" w:cs="Calibri"/>
          <w:spacing w:val="-1"/>
        </w:rPr>
      </w:pPr>
    </w:p>
    <w:p w14:paraId="79DA11FF" w14:textId="0709AAF7" w:rsidR="002F51C8" w:rsidRPr="00E47A2D" w:rsidRDefault="002F51C8" w:rsidP="002F51C8">
      <w:pPr>
        <w:pStyle w:val="BodyText"/>
        <w:ind w:right="-46"/>
        <w:jc w:val="both"/>
        <w:rPr>
          <w:rFonts w:ascii="Calibri" w:hAnsi="Calibri" w:cs="Calibri"/>
          <w:spacing w:val="-1"/>
        </w:rPr>
      </w:pPr>
      <w:r w:rsidRPr="00E47A2D">
        <w:rPr>
          <w:rFonts w:ascii="Calibri" w:hAnsi="Calibri" w:cs="Calibri"/>
          <w:spacing w:val="-1"/>
        </w:rPr>
        <w:lastRenderedPageBreak/>
        <w:t>Table 3</w:t>
      </w:r>
    </w:p>
    <w:p w14:paraId="3DF14E09" w14:textId="77777777" w:rsidR="002F51C8" w:rsidRPr="00E47A2D" w:rsidRDefault="002F51C8" w:rsidP="002F51C8">
      <w:pPr>
        <w:pStyle w:val="BodyText"/>
        <w:ind w:right="-46"/>
        <w:jc w:val="both"/>
        <w:rPr>
          <w:rFonts w:ascii="Calibri" w:hAnsi="Calibri" w:cs="Calibri"/>
          <w:i/>
          <w:iCs/>
          <w:spacing w:val="-1"/>
        </w:rPr>
      </w:pPr>
      <w:r w:rsidRPr="00E47A2D">
        <w:rPr>
          <w:rFonts w:ascii="Calibri" w:hAnsi="Calibri" w:cs="Calibri"/>
          <w:i/>
          <w:iCs/>
          <w:spacing w:val="-1"/>
        </w:rPr>
        <w:t>Correlation Coefficient for Time Availability</w:t>
      </w:r>
    </w:p>
    <w:p w14:paraId="6D4B8669" w14:textId="77777777" w:rsidR="002F51C8" w:rsidRPr="00F406AB" w:rsidRDefault="002F51C8" w:rsidP="002F51C8">
      <w:pPr>
        <w:pStyle w:val="BodyText"/>
        <w:ind w:right="-46"/>
        <w:jc w:val="center"/>
        <w:rPr>
          <w:rFonts w:ascii="Calibri" w:hAnsi="Calibri" w:cs="Calibri"/>
          <w:spacing w:val="-1"/>
        </w:rPr>
      </w:pPr>
      <w:r w:rsidRPr="00F406AB">
        <w:rPr>
          <w:rFonts w:ascii="Calibri" w:hAnsi="Calibri" w:cs="Calibri"/>
          <w:noProof/>
        </w:rPr>
        <w:drawing>
          <wp:inline distT="0" distB="0" distL="0" distR="0" wp14:anchorId="7C7A8E2D" wp14:editId="04AD52E8">
            <wp:extent cx="4163695" cy="1514309"/>
            <wp:effectExtent l="0" t="0" r="0" b="0"/>
            <wp:docPr id="59" name="image31.png" descr="Tabl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rotWithShape="1">
                    <a:blip r:embed="rId13" cstate="print">
                      <a:extLst>
                        <a:ext uri="{28A0092B-C50C-407E-A947-70E740481C1C}">
                          <a14:useLocalDpi xmlns:a14="http://schemas.microsoft.com/office/drawing/2010/main" val="0"/>
                        </a:ext>
                      </a:extLst>
                    </a:blip>
                    <a:srcRect t="9660"/>
                    <a:stretch/>
                  </pic:blipFill>
                  <pic:spPr bwMode="auto">
                    <a:xfrm>
                      <a:off x="0" y="0"/>
                      <a:ext cx="4164107" cy="1514459"/>
                    </a:xfrm>
                    <a:prstGeom prst="rect">
                      <a:avLst/>
                    </a:prstGeom>
                    <a:ln>
                      <a:noFill/>
                    </a:ln>
                    <a:extLst>
                      <a:ext uri="{53640926-AAD7-44D8-BBD7-CCE9431645EC}">
                        <a14:shadowObscured xmlns:a14="http://schemas.microsoft.com/office/drawing/2010/main"/>
                      </a:ext>
                    </a:extLst>
                  </pic:spPr>
                </pic:pic>
              </a:graphicData>
            </a:graphic>
          </wp:inline>
        </w:drawing>
      </w:r>
    </w:p>
    <w:p w14:paraId="05704D81" w14:textId="77777777" w:rsidR="002F51C8" w:rsidRPr="00F406AB" w:rsidRDefault="002F51C8" w:rsidP="002F51C8">
      <w:pPr>
        <w:pStyle w:val="BodyText"/>
        <w:ind w:right="-46"/>
        <w:jc w:val="both"/>
        <w:rPr>
          <w:rFonts w:ascii="Calibri" w:hAnsi="Calibri" w:cs="Calibri"/>
          <w:spacing w:val="-1"/>
        </w:rPr>
      </w:pPr>
    </w:p>
    <w:p w14:paraId="4059FBF2" w14:textId="77777777" w:rsidR="002F51C8" w:rsidRPr="00F406AB" w:rsidRDefault="002F51C8" w:rsidP="002F51C8">
      <w:pPr>
        <w:pStyle w:val="BodyText"/>
        <w:ind w:right="-46"/>
        <w:jc w:val="both"/>
        <w:rPr>
          <w:rFonts w:ascii="Calibri" w:hAnsi="Calibri" w:cs="Calibri"/>
          <w:b/>
          <w:bCs/>
          <w:spacing w:val="-1"/>
        </w:rPr>
      </w:pPr>
      <w:r w:rsidRPr="00F406AB">
        <w:rPr>
          <w:rFonts w:ascii="Calibri" w:hAnsi="Calibri" w:cs="Calibri"/>
          <w:b/>
          <w:bCs/>
          <w:spacing w:val="-1"/>
        </w:rPr>
        <w:t>Discussion and Recommendations</w:t>
      </w:r>
    </w:p>
    <w:p w14:paraId="7E980D0D" w14:textId="5B0807B4"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A brief survey was conducted through Google form involving 175 respondents consisting of 119 respondents (68 %) who were female and 56 respondents (32%) who were male. The results of this brief survey can be concluded that 80.6% of the 141 respondents are from the age group of 25 - 30 years, while 23 respondents (13.1%) are in the age range of 36 - 40 years, and the age range of 31 - 35 years with 11 respondents recorded the lowest percentage, (6.3%). As for the field of employment, referring to figure 2, 123 respondents (70.3%) are students, 43 respondents (24.6%) are employed, and 9 respondents (5.1%) are housewives.</w:t>
      </w:r>
    </w:p>
    <w:p w14:paraId="017CD529" w14:textId="0A6F7296"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The results of the study found that, all respondents knew about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because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is a hereditary heritage of the Malays from their ancestors. Although,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is inherited from generation to generation, but most respondents only know knowledge in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but are not good at weaving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It confirmed through response data collected related to the statement "I have knowledge in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with 30.86 percent (neutral) and it can be related to the statement, "I have been inherited/learned/practiced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in weaving skills less than 5 years" with 41.71 percent (strongly disagree). According to a previous newspaper, </w:t>
      </w:r>
      <w:proofErr w:type="spellStart"/>
      <w:r w:rsidRPr="00F406AB">
        <w:rPr>
          <w:rFonts w:ascii="Calibri" w:hAnsi="Calibri" w:cs="Calibri"/>
          <w:spacing w:val="-1"/>
        </w:rPr>
        <w:t>Nursyamimi</w:t>
      </w:r>
      <w:proofErr w:type="spellEnd"/>
      <w:r w:rsidRPr="00F406AB">
        <w:rPr>
          <w:rFonts w:ascii="Calibri" w:hAnsi="Calibri" w:cs="Calibri"/>
          <w:spacing w:val="-1"/>
        </w:rPr>
        <w:t xml:space="preserve"> Omar, a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seller for over 10 years commented majority of young generations are not skilled in weaving and preparing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It is proven when most people choose to book and buy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every time the festival arrives. This indicates that the respondents' answers are similar to previous studies written by </w:t>
      </w:r>
      <w:proofErr w:type="spellStart"/>
      <w:r w:rsidRPr="00F406AB">
        <w:rPr>
          <w:rFonts w:ascii="Calibri" w:hAnsi="Calibri" w:cs="Calibri"/>
          <w:spacing w:val="-1"/>
        </w:rPr>
        <w:t>Shawaliah</w:t>
      </w:r>
      <w:proofErr w:type="spellEnd"/>
      <w:r w:rsidRPr="00F406AB">
        <w:rPr>
          <w:rFonts w:ascii="Calibri" w:hAnsi="Calibri" w:cs="Calibri"/>
          <w:spacing w:val="-1"/>
        </w:rPr>
        <w:t xml:space="preserve"> Hadir (Hadir, 2021).</w:t>
      </w:r>
    </w:p>
    <w:p w14:paraId="2D0A4549" w14:textId="77777777" w:rsidR="002F51C8" w:rsidRPr="00F406AB" w:rsidRDefault="002F51C8" w:rsidP="002F51C8">
      <w:pPr>
        <w:pStyle w:val="BodyText"/>
        <w:ind w:right="-46"/>
        <w:jc w:val="both"/>
        <w:rPr>
          <w:rFonts w:ascii="Calibri" w:hAnsi="Calibri" w:cs="Calibri"/>
          <w:i/>
          <w:spacing w:val="-1"/>
        </w:rPr>
      </w:pPr>
      <w:r w:rsidRPr="00F406AB">
        <w:rPr>
          <w:rFonts w:ascii="Calibri" w:hAnsi="Calibri" w:cs="Calibri"/>
          <w:i/>
          <w:spacing w:val="-1"/>
        </w:rPr>
        <w:t xml:space="preserve">Thus, the opinions or suggestions collected from the respondents through the questionnaire, there are three categories that can be classified as inheritances, where the millennials </w:t>
      </w:r>
      <w:proofErr w:type="gramStart"/>
      <w:r w:rsidRPr="00F406AB">
        <w:rPr>
          <w:rFonts w:ascii="Calibri" w:hAnsi="Calibri" w:cs="Calibri"/>
          <w:i/>
          <w:spacing w:val="-1"/>
        </w:rPr>
        <w:t>needs</w:t>
      </w:r>
      <w:proofErr w:type="gramEnd"/>
      <w:r w:rsidRPr="00F406AB">
        <w:rPr>
          <w:rFonts w:ascii="Calibri" w:hAnsi="Calibri" w:cs="Calibri"/>
          <w:i/>
          <w:spacing w:val="-1"/>
        </w:rPr>
        <w:t xml:space="preserve"> to be exposed and inherit the ketupat </w:t>
      </w:r>
      <w:proofErr w:type="spellStart"/>
      <w:r w:rsidRPr="00F406AB">
        <w:rPr>
          <w:rFonts w:ascii="Calibri" w:hAnsi="Calibri" w:cs="Calibri"/>
          <w:i/>
          <w:spacing w:val="-1"/>
        </w:rPr>
        <w:t>palas</w:t>
      </w:r>
      <w:proofErr w:type="spellEnd"/>
      <w:r w:rsidRPr="00F406AB">
        <w:rPr>
          <w:rFonts w:ascii="Calibri" w:hAnsi="Calibri" w:cs="Calibri"/>
          <w:i/>
          <w:spacing w:val="-1"/>
        </w:rPr>
        <w:t xml:space="preserve"> weaving. Second, institutions. Most of the respondents gave suggestions to promote and learn the skill of weaving ketupat </w:t>
      </w:r>
      <w:proofErr w:type="spellStart"/>
      <w:r w:rsidRPr="00F406AB">
        <w:rPr>
          <w:rFonts w:ascii="Calibri" w:hAnsi="Calibri" w:cs="Calibri"/>
          <w:i/>
          <w:spacing w:val="-1"/>
        </w:rPr>
        <w:t>palas</w:t>
      </w:r>
      <w:proofErr w:type="spellEnd"/>
      <w:r w:rsidRPr="00F406AB">
        <w:rPr>
          <w:rFonts w:ascii="Calibri" w:hAnsi="Calibri" w:cs="Calibri"/>
          <w:i/>
          <w:spacing w:val="-1"/>
        </w:rPr>
        <w:t xml:space="preserve"> by watching videos, attending workshops or campaigns and food festivals. In addition, respondents suggested making innovations in the food industry such as producing frozen ketupat </w:t>
      </w:r>
      <w:proofErr w:type="spellStart"/>
      <w:r w:rsidRPr="00F406AB">
        <w:rPr>
          <w:rFonts w:ascii="Calibri" w:hAnsi="Calibri" w:cs="Calibri"/>
          <w:i/>
          <w:spacing w:val="-1"/>
        </w:rPr>
        <w:t>palas</w:t>
      </w:r>
      <w:proofErr w:type="spellEnd"/>
      <w:r w:rsidRPr="00F406AB">
        <w:rPr>
          <w:rFonts w:ascii="Calibri" w:hAnsi="Calibri" w:cs="Calibri"/>
          <w:i/>
          <w:spacing w:val="-1"/>
        </w:rPr>
        <w:t xml:space="preserve"> and creating a machine to produce ketupat </w:t>
      </w:r>
      <w:proofErr w:type="spellStart"/>
      <w:r w:rsidRPr="00F406AB">
        <w:rPr>
          <w:rFonts w:ascii="Calibri" w:hAnsi="Calibri" w:cs="Calibri"/>
          <w:i/>
          <w:spacing w:val="-1"/>
        </w:rPr>
        <w:t>palas</w:t>
      </w:r>
      <w:proofErr w:type="spellEnd"/>
      <w:r w:rsidRPr="00F406AB">
        <w:rPr>
          <w:rFonts w:ascii="Calibri" w:hAnsi="Calibri" w:cs="Calibri"/>
          <w:i/>
          <w:spacing w:val="-1"/>
        </w:rPr>
        <w:t xml:space="preserve"> faster and more efficient.</w:t>
      </w:r>
    </w:p>
    <w:p w14:paraId="7E10CE9E" w14:textId="77777777" w:rsidR="002F51C8" w:rsidRDefault="002F51C8" w:rsidP="002F51C8">
      <w:pPr>
        <w:pStyle w:val="BodyText"/>
        <w:ind w:right="-46"/>
        <w:jc w:val="both"/>
        <w:rPr>
          <w:rFonts w:ascii="Calibri" w:hAnsi="Calibri" w:cs="Calibri"/>
          <w:spacing w:val="-1"/>
        </w:rPr>
      </w:pPr>
    </w:p>
    <w:p w14:paraId="65D38B94" w14:textId="77777777" w:rsidR="002F51C8" w:rsidRDefault="002F51C8" w:rsidP="002F51C8"/>
    <w:p w14:paraId="7F9E9EE1" w14:textId="77777777" w:rsidR="002F51C8" w:rsidRDefault="002F51C8" w:rsidP="002F51C8"/>
    <w:p w14:paraId="03421015" w14:textId="77777777" w:rsidR="002F51C8" w:rsidRPr="00E47A2D" w:rsidRDefault="002F51C8" w:rsidP="002F51C8"/>
    <w:p w14:paraId="186FB04D" w14:textId="77777777" w:rsidR="002F51C8" w:rsidRPr="00F406AB" w:rsidRDefault="002F51C8" w:rsidP="002F51C8">
      <w:pPr>
        <w:pStyle w:val="BodyText"/>
        <w:ind w:right="-46"/>
        <w:jc w:val="both"/>
        <w:rPr>
          <w:rFonts w:ascii="Calibri" w:hAnsi="Calibri" w:cs="Calibri"/>
          <w:spacing w:val="-1"/>
        </w:rPr>
      </w:pPr>
    </w:p>
    <w:p w14:paraId="34242FDB" w14:textId="77777777" w:rsidR="002F51C8" w:rsidRDefault="002F51C8" w:rsidP="002F51C8">
      <w:pPr>
        <w:pStyle w:val="BodyText"/>
        <w:ind w:right="-46"/>
        <w:jc w:val="both"/>
        <w:rPr>
          <w:rFonts w:ascii="Calibri" w:hAnsi="Calibri" w:cs="Calibri"/>
          <w:bCs/>
          <w:spacing w:val="-1"/>
          <w:lang w:bidi="en-MY"/>
        </w:rPr>
      </w:pPr>
    </w:p>
    <w:p w14:paraId="79342C1B" w14:textId="77777777" w:rsidR="002F51C8" w:rsidRDefault="002F51C8" w:rsidP="002F51C8">
      <w:pPr>
        <w:pStyle w:val="BodyText"/>
        <w:ind w:right="-46"/>
        <w:jc w:val="both"/>
        <w:rPr>
          <w:rFonts w:ascii="Calibri" w:hAnsi="Calibri" w:cs="Calibri"/>
          <w:bCs/>
          <w:spacing w:val="-1"/>
          <w:lang w:bidi="en-MY"/>
        </w:rPr>
      </w:pPr>
    </w:p>
    <w:p w14:paraId="0FCB3612" w14:textId="6B4CB7CD" w:rsidR="002F51C8" w:rsidRDefault="002F51C8" w:rsidP="002F51C8">
      <w:pPr>
        <w:pStyle w:val="BodyText"/>
        <w:ind w:right="-46"/>
        <w:jc w:val="both"/>
        <w:rPr>
          <w:rFonts w:ascii="Calibri" w:hAnsi="Calibri" w:cs="Calibri"/>
          <w:bCs/>
          <w:spacing w:val="-1"/>
          <w:lang w:bidi="en-MY"/>
        </w:rPr>
      </w:pPr>
      <w:r w:rsidRPr="00E47A2D">
        <w:rPr>
          <w:rFonts w:ascii="Calibri" w:hAnsi="Calibri" w:cs="Calibri"/>
          <w:bCs/>
          <w:spacing w:val="-1"/>
          <w:lang w:bidi="en-MY"/>
        </w:rPr>
        <w:lastRenderedPageBreak/>
        <w:t>Table 4</w:t>
      </w:r>
    </w:p>
    <w:p w14:paraId="01E60E95" w14:textId="77777777" w:rsidR="002F51C8" w:rsidRPr="00E47A2D" w:rsidRDefault="002F51C8" w:rsidP="002F51C8">
      <w:pPr>
        <w:pStyle w:val="BodyText"/>
        <w:ind w:right="-46"/>
        <w:jc w:val="both"/>
        <w:rPr>
          <w:rFonts w:ascii="Calibri" w:hAnsi="Calibri" w:cs="Calibri"/>
          <w:bCs/>
          <w:i/>
          <w:iCs/>
        </w:rPr>
      </w:pPr>
      <w:r w:rsidRPr="00E47A2D">
        <w:rPr>
          <w:rFonts w:ascii="Calibri" w:hAnsi="Calibri" w:cs="Calibri"/>
          <w:bCs/>
          <w:i/>
          <w:iCs/>
          <w:spacing w:val="-1"/>
          <w:lang w:bidi="en-MY"/>
        </w:rPr>
        <w:t>Relevant themes from the informants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1387"/>
        <w:gridCol w:w="2227"/>
        <w:gridCol w:w="2709"/>
        <w:gridCol w:w="1523"/>
        <w:gridCol w:w="657"/>
      </w:tblGrid>
      <w:tr w:rsidR="002F51C8" w:rsidRPr="00F406AB" w14:paraId="777D69BE" w14:textId="77777777" w:rsidTr="006E20FC">
        <w:trPr>
          <w:trHeight w:val="551"/>
          <w:jc w:val="center"/>
        </w:trPr>
        <w:tc>
          <w:tcPr>
            <w:tcW w:w="511" w:type="dxa"/>
          </w:tcPr>
          <w:p w14:paraId="71CA2CE3"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No</w:t>
            </w:r>
          </w:p>
        </w:tc>
        <w:tc>
          <w:tcPr>
            <w:tcW w:w="1387" w:type="dxa"/>
          </w:tcPr>
          <w:p w14:paraId="7428FA99"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Category</w:t>
            </w:r>
          </w:p>
        </w:tc>
        <w:tc>
          <w:tcPr>
            <w:tcW w:w="2227" w:type="dxa"/>
          </w:tcPr>
          <w:p w14:paraId="6322B358"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Explanation</w:t>
            </w:r>
          </w:p>
        </w:tc>
        <w:tc>
          <w:tcPr>
            <w:tcW w:w="2709" w:type="dxa"/>
          </w:tcPr>
          <w:p w14:paraId="4547293C"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Coding</w:t>
            </w:r>
          </w:p>
        </w:tc>
        <w:tc>
          <w:tcPr>
            <w:tcW w:w="1523" w:type="dxa"/>
          </w:tcPr>
          <w:p w14:paraId="5605BCB6"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Number Of</w:t>
            </w:r>
            <w:r w:rsidRPr="00F406AB">
              <w:rPr>
                <w:rFonts w:ascii="Calibri" w:hAnsi="Calibri" w:cs="Calibri"/>
                <w:b/>
                <w:spacing w:val="1"/>
                <w:sz w:val="24"/>
                <w:szCs w:val="24"/>
              </w:rPr>
              <w:t xml:space="preserve"> </w:t>
            </w:r>
            <w:r w:rsidRPr="00F406AB">
              <w:rPr>
                <w:rFonts w:ascii="Calibri" w:hAnsi="Calibri" w:cs="Calibri"/>
                <w:b/>
                <w:sz w:val="24"/>
                <w:szCs w:val="24"/>
              </w:rPr>
              <w:t>Respondents</w:t>
            </w:r>
          </w:p>
        </w:tc>
        <w:tc>
          <w:tcPr>
            <w:tcW w:w="657" w:type="dxa"/>
          </w:tcPr>
          <w:p w14:paraId="35256AC2"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w:t>
            </w:r>
          </w:p>
        </w:tc>
      </w:tr>
      <w:tr w:rsidR="002F51C8" w:rsidRPr="00F406AB" w14:paraId="3F6C65B0" w14:textId="77777777" w:rsidTr="006E20FC">
        <w:trPr>
          <w:trHeight w:val="2210"/>
          <w:jc w:val="center"/>
        </w:trPr>
        <w:tc>
          <w:tcPr>
            <w:tcW w:w="511" w:type="dxa"/>
          </w:tcPr>
          <w:p w14:paraId="214E92FD"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1</w:t>
            </w:r>
          </w:p>
        </w:tc>
        <w:tc>
          <w:tcPr>
            <w:tcW w:w="1387" w:type="dxa"/>
          </w:tcPr>
          <w:p w14:paraId="5E69BC37"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Inheritances</w:t>
            </w:r>
          </w:p>
        </w:tc>
        <w:tc>
          <w:tcPr>
            <w:tcW w:w="2227" w:type="dxa"/>
          </w:tcPr>
          <w:p w14:paraId="19666EB0"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The young</w:t>
            </w:r>
            <w:r w:rsidRPr="00F406AB">
              <w:rPr>
                <w:rFonts w:ascii="Calibri" w:hAnsi="Calibri" w:cs="Calibri"/>
                <w:spacing w:val="1"/>
                <w:sz w:val="24"/>
                <w:szCs w:val="24"/>
              </w:rPr>
              <w:t xml:space="preserve"> </w:t>
            </w:r>
            <w:r w:rsidRPr="00F406AB">
              <w:rPr>
                <w:rFonts w:ascii="Calibri" w:hAnsi="Calibri" w:cs="Calibri"/>
                <w:sz w:val="24"/>
                <w:szCs w:val="24"/>
              </w:rPr>
              <w:t>generation need to</w:t>
            </w:r>
            <w:r w:rsidRPr="00F406AB">
              <w:rPr>
                <w:rFonts w:ascii="Calibri" w:hAnsi="Calibri" w:cs="Calibri"/>
                <w:spacing w:val="1"/>
                <w:sz w:val="24"/>
                <w:szCs w:val="24"/>
              </w:rPr>
              <w:t xml:space="preserve"> </w:t>
            </w:r>
            <w:r w:rsidRPr="00F406AB">
              <w:rPr>
                <w:rFonts w:ascii="Calibri" w:hAnsi="Calibri" w:cs="Calibri"/>
                <w:sz w:val="24"/>
                <w:szCs w:val="24"/>
              </w:rPr>
              <w:t>be exposed and</w:t>
            </w:r>
            <w:r w:rsidRPr="00F406AB">
              <w:rPr>
                <w:rFonts w:ascii="Calibri" w:hAnsi="Calibri" w:cs="Calibri"/>
                <w:spacing w:val="1"/>
                <w:sz w:val="24"/>
                <w:szCs w:val="24"/>
              </w:rPr>
              <w:t xml:space="preserve"> </w:t>
            </w:r>
            <w:r w:rsidRPr="00F406AB">
              <w:rPr>
                <w:rFonts w:ascii="Calibri" w:hAnsi="Calibri" w:cs="Calibri"/>
                <w:sz w:val="24"/>
                <w:szCs w:val="24"/>
              </w:rPr>
              <w:t>inherit</w:t>
            </w:r>
            <w:r w:rsidRPr="00F406AB">
              <w:rPr>
                <w:rFonts w:ascii="Calibri" w:hAnsi="Calibri" w:cs="Calibri"/>
                <w:spacing w:val="-9"/>
                <w:sz w:val="24"/>
                <w:szCs w:val="24"/>
              </w:rPr>
              <w:t xml:space="preserve"> </w:t>
            </w:r>
            <w:r w:rsidRPr="00F406AB">
              <w:rPr>
                <w:rFonts w:ascii="Calibri" w:hAnsi="Calibri" w:cs="Calibri"/>
                <w:sz w:val="24"/>
                <w:szCs w:val="24"/>
              </w:rPr>
              <w:t>ketupat</w:t>
            </w:r>
            <w:r w:rsidRPr="00F406AB">
              <w:rPr>
                <w:rFonts w:ascii="Calibri" w:hAnsi="Calibri" w:cs="Calibri"/>
                <w:spacing w:val="-9"/>
                <w:sz w:val="24"/>
                <w:szCs w:val="24"/>
              </w:rPr>
              <w:t xml:space="preserve"> </w:t>
            </w:r>
            <w:proofErr w:type="spellStart"/>
            <w:r w:rsidRPr="00F406AB">
              <w:rPr>
                <w:rFonts w:ascii="Calibri" w:hAnsi="Calibri" w:cs="Calibri"/>
                <w:sz w:val="24"/>
                <w:szCs w:val="24"/>
              </w:rPr>
              <w:t>palas</w:t>
            </w:r>
            <w:proofErr w:type="spellEnd"/>
            <w:r w:rsidRPr="00F406AB">
              <w:rPr>
                <w:rFonts w:ascii="Calibri" w:hAnsi="Calibri" w:cs="Calibri"/>
                <w:spacing w:val="-57"/>
                <w:sz w:val="24"/>
                <w:szCs w:val="24"/>
              </w:rPr>
              <w:t xml:space="preserve">    </w:t>
            </w:r>
            <w:r w:rsidRPr="00F406AB">
              <w:rPr>
                <w:rFonts w:ascii="Calibri" w:hAnsi="Calibri" w:cs="Calibri"/>
                <w:sz w:val="24"/>
                <w:szCs w:val="24"/>
              </w:rPr>
              <w:t>weaving.</w:t>
            </w:r>
          </w:p>
        </w:tc>
        <w:tc>
          <w:tcPr>
            <w:tcW w:w="2709" w:type="dxa"/>
          </w:tcPr>
          <w:p w14:paraId="09B10E36"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1, 2, 3, 4, 5, 7, 9, 10, 11,</w:t>
            </w:r>
          </w:p>
          <w:p w14:paraId="687AF0E7"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12, 14, 15, 16, 17, 18, 19,</w:t>
            </w:r>
          </w:p>
          <w:p w14:paraId="4F78AC1A"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20, 21, 22, 24, 25, 27, 33,</w:t>
            </w:r>
          </w:p>
          <w:p w14:paraId="636F47A5"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35, 36, 37, 40, 42, 43, 44,</w:t>
            </w:r>
          </w:p>
          <w:p w14:paraId="3F1C7BDA"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47, 50, 53, 54, 55, 57, 58,</w:t>
            </w:r>
          </w:p>
          <w:p w14:paraId="42C83E26"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63, 64, 67, 68, 69, 74, 75,</w:t>
            </w:r>
          </w:p>
          <w:p w14:paraId="17051D7C"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79, 81, 82, 86, 87, 91, 96,</w:t>
            </w:r>
          </w:p>
          <w:p w14:paraId="3A48E42E"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98</w:t>
            </w:r>
          </w:p>
        </w:tc>
        <w:tc>
          <w:tcPr>
            <w:tcW w:w="1523" w:type="dxa"/>
          </w:tcPr>
          <w:p w14:paraId="19669327" w14:textId="77777777" w:rsidR="002F51C8" w:rsidRPr="00F406AB" w:rsidRDefault="002F51C8" w:rsidP="006E20FC">
            <w:pPr>
              <w:pStyle w:val="TableParagraph"/>
              <w:ind w:right="-46"/>
              <w:jc w:val="both"/>
              <w:rPr>
                <w:rFonts w:ascii="Calibri" w:hAnsi="Calibri" w:cs="Calibri"/>
                <w:sz w:val="24"/>
                <w:szCs w:val="24"/>
              </w:rPr>
            </w:pPr>
          </w:p>
          <w:p w14:paraId="0F27FBDD" w14:textId="77777777" w:rsidR="002F51C8" w:rsidRPr="00F406AB" w:rsidRDefault="002F51C8" w:rsidP="006E20FC">
            <w:pPr>
              <w:pStyle w:val="TableParagraph"/>
              <w:ind w:right="-46"/>
              <w:jc w:val="both"/>
              <w:rPr>
                <w:rFonts w:ascii="Calibri" w:hAnsi="Calibri" w:cs="Calibri"/>
                <w:sz w:val="24"/>
                <w:szCs w:val="24"/>
              </w:rPr>
            </w:pPr>
          </w:p>
          <w:p w14:paraId="0BF605B6" w14:textId="77777777" w:rsidR="002F51C8" w:rsidRPr="00F406AB" w:rsidRDefault="002F51C8" w:rsidP="006E20FC">
            <w:pPr>
              <w:pStyle w:val="TableParagraph"/>
              <w:ind w:right="-46"/>
              <w:jc w:val="both"/>
              <w:rPr>
                <w:rFonts w:ascii="Calibri" w:hAnsi="Calibri" w:cs="Calibri"/>
                <w:sz w:val="24"/>
                <w:szCs w:val="24"/>
              </w:rPr>
            </w:pPr>
          </w:p>
          <w:p w14:paraId="7845C1F9"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52</w:t>
            </w:r>
          </w:p>
        </w:tc>
        <w:tc>
          <w:tcPr>
            <w:tcW w:w="657" w:type="dxa"/>
          </w:tcPr>
          <w:p w14:paraId="272F69C4" w14:textId="77777777" w:rsidR="002F51C8" w:rsidRPr="00F406AB" w:rsidRDefault="002F51C8" w:rsidP="006E20FC">
            <w:pPr>
              <w:pStyle w:val="TableParagraph"/>
              <w:ind w:right="-46"/>
              <w:jc w:val="both"/>
              <w:rPr>
                <w:rFonts w:ascii="Calibri" w:hAnsi="Calibri" w:cs="Calibri"/>
                <w:sz w:val="24"/>
                <w:szCs w:val="24"/>
              </w:rPr>
            </w:pPr>
          </w:p>
          <w:p w14:paraId="60F944DD" w14:textId="77777777" w:rsidR="002F51C8" w:rsidRPr="00F406AB" w:rsidRDefault="002F51C8" w:rsidP="006E20FC">
            <w:pPr>
              <w:pStyle w:val="TableParagraph"/>
              <w:ind w:right="-46"/>
              <w:jc w:val="both"/>
              <w:rPr>
                <w:rFonts w:ascii="Calibri" w:hAnsi="Calibri" w:cs="Calibri"/>
                <w:sz w:val="24"/>
                <w:szCs w:val="24"/>
              </w:rPr>
            </w:pPr>
          </w:p>
          <w:p w14:paraId="55D3C91F" w14:textId="77777777" w:rsidR="002F51C8" w:rsidRPr="00F406AB" w:rsidRDefault="002F51C8" w:rsidP="006E20FC">
            <w:pPr>
              <w:pStyle w:val="TableParagraph"/>
              <w:ind w:right="-46"/>
              <w:jc w:val="both"/>
              <w:rPr>
                <w:rFonts w:ascii="Calibri" w:hAnsi="Calibri" w:cs="Calibri"/>
                <w:sz w:val="24"/>
                <w:szCs w:val="24"/>
              </w:rPr>
            </w:pPr>
          </w:p>
          <w:p w14:paraId="38D78740"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52%</w:t>
            </w:r>
          </w:p>
        </w:tc>
      </w:tr>
      <w:tr w:rsidR="002F51C8" w:rsidRPr="00F406AB" w14:paraId="0859A7A4" w14:textId="77777777" w:rsidTr="006E20FC">
        <w:trPr>
          <w:trHeight w:val="1655"/>
          <w:jc w:val="center"/>
        </w:trPr>
        <w:tc>
          <w:tcPr>
            <w:tcW w:w="511" w:type="dxa"/>
          </w:tcPr>
          <w:p w14:paraId="3C85D6B2"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2</w:t>
            </w:r>
          </w:p>
        </w:tc>
        <w:tc>
          <w:tcPr>
            <w:tcW w:w="1387" w:type="dxa"/>
          </w:tcPr>
          <w:p w14:paraId="758A489F"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Institutions</w:t>
            </w:r>
          </w:p>
        </w:tc>
        <w:tc>
          <w:tcPr>
            <w:tcW w:w="2227" w:type="dxa"/>
          </w:tcPr>
          <w:p w14:paraId="5510F36C"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Promote and learn</w:t>
            </w:r>
            <w:r w:rsidRPr="00F406AB">
              <w:rPr>
                <w:rFonts w:ascii="Calibri" w:hAnsi="Calibri" w:cs="Calibri"/>
                <w:spacing w:val="1"/>
                <w:sz w:val="24"/>
                <w:szCs w:val="24"/>
              </w:rPr>
              <w:t xml:space="preserve"> </w:t>
            </w:r>
            <w:r w:rsidRPr="00F406AB">
              <w:rPr>
                <w:rFonts w:ascii="Calibri" w:hAnsi="Calibri" w:cs="Calibri"/>
                <w:sz w:val="24"/>
                <w:szCs w:val="24"/>
              </w:rPr>
              <w:t xml:space="preserve">the ketupat </w:t>
            </w:r>
            <w:proofErr w:type="spellStart"/>
            <w:r w:rsidRPr="00F406AB">
              <w:rPr>
                <w:rFonts w:ascii="Calibri" w:hAnsi="Calibri" w:cs="Calibri"/>
                <w:sz w:val="24"/>
                <w:szCs w:val="24"/>
              </w:rPr>
              <w:t>palas</w:t>
            </w:r>
            <w:proofErr w:type="spellEnd"/>
            <w:r w:rsidRPr="00F406AB">
              <w:rPr>
                <w:rFonts w:ascii="Calibri" w:hAnsi="Calibri" w:cs="Calibri"/>
                <w:spacing w:val="1"/>
                <w:sz w:val="24"/>
                <w:szCs w:val="24"/>
              </w:rPr>
              <w:t xml:space="preserve"> </w:t>
            </w:r>
            <w:r w:rsidRPr="00F406AB">
              <w:rPr>
                <w:rFonts w:ascii="Calibri" w:hAnsi="Calibri" w:cs="Calibri"/>
                <w:sz w:val="24"/>
                <w:szCs w:val="24"/>
              </w:rPr>
              <w:t>weaving</w:t>
            </w:r>
            <w:r w:rsidRPr="00F406AB">
              <w:rPr>
                <w:rFonts w:ascii="Calibri" w:hAnsi="Calibri" w:cs="Calibri"/>
                <w:spacing w:val="-8"/>
                <w:sz w:val="24"/>
                <w:szCs w:val="24"/>
              </w:rPr>
              <w:t xml:space="preserve"> </w:t>
            </w:r>
            <w:r w:rsidRPr="00F406AB">
              <w:rPr>
                <w:rFonts w:ascii="Calibri" w:hAnsi="Calibri" w:cs="Calibri"/>
                <w:sz w:val="24"/>
                <w:szCs w:val="24"/>
              </w:rPr>
              <w:t>skills</w:t>
            </w:r>
            <w:r w:rsidRPr="00F406AB">
              <w:rPr>
                <w:rFonts w:ascii="Calibri" w:hAnsi="Calibri" w:cs="Calibri"/>
                <w:spacing w:val="-8"/>
                <w:sz w:val="24"/>
                <w:szCs w:val="24"/>
              </w:rPr>
              <w:t xml:space="preserve"> </w:t>
            </w:r>
            <w:r w:rsidRPr="00F406AB">
              <w:rPr>
                <w:rFonts w:ascii="Calibri" w:hAnsi="Calibri" w:cs="Calibri"/>
                <w:sz w:val="24"/>
                <w:szCs w:val="24"/>
              </w:rPr>
              <w:t>e.g.,</w:t>
            </w:r>
            <w:r w:rsidRPr="00F406AB">
              <w:rPr>
                <w:rFonts w:ascii="Calibri" w:hAnsi="Calibri" w:cs="Calibri"/>
                <w:spacing w:val="-57"/>
                <w:sz w:val="24"/>
                <w:szCs w:val="24"/>
              </w:rPr>
              <w:t xml:space="preserve"> </w:t>
            </w:r>
            <w:r w:rsidRPr="00F406AB">
              <w:rPr>
                <w:rFonts w:ascii="Calibri" w:hAnsi="Calibri" w:cs="Calibri"/>
                <w:sz w:val="24"/>
                <w:szCs w:val="24"/>
              </w:rPr>
              <w:t>videos, workshop,</w:t>
            </w:r>
            <w:r w:rsidRPr="00F406AB">
              <w:rPr>
                <w:rFonts w:ascii="Calibri" w:hAnsi="Calibri" w:cs="Calibri"/>
                <w:spacing w:val="1"/>
                <w:sz w:val="24"/>
                <w:szCs w:val="24"/>
              </w:rPr>
              <w:t xml:space="preserve"> </w:t>
            </w:r>
            <w:r w:rsidRPr="00F406AB">
              <w:rPr>
                <w:rFonts w:ascii="Calibri" w:hAnsi="Calibri" w:cs="Calibri"/>
                <w:sz w:val="24"/>
                <w:szCs w:val="24"/>
              </w:rPr>
              <w:t>food festivals and</w:t>
            </w:r>
            <w:r w:rsidRPr="00F406AB">
              <w:rPr>
                <w:rFonts w:ascii="Calibri" w:hAnsi="Calibri" w:cs="Calibri"/>
                <w:spacing w:val="1"/>
                <w:sz w:val="24"/>
                <w:szCs w:val="24"/>
              </w:rPr>
              <w:t xml:space="preserve"> </w:t>
            </w:r>
            <w:r w:rsidRPr="00F406AB">
              <w:rPr>
                <w:rFonts w:ascii="Calibri" w:hAnsi="Calibri" w:cs="Calibri"/>
                <w:sz w:val="24"/>
                <w:szCs w:val="24"/>
              </w:rPr>
              <w:t>school.</w:t>
            </w:r>
          </w:p>
        </w:tc>
        <w:tc>
          <w:tcPr>
            <w:tcW w:w="2709" w:type="dxa"/>
          </w:tcPr>
          <w:p w14:paraId="06575339" w14:textId="77777777" w:rsidR="002F51C8" w:rsidRPr="00F406AB" w:rsidRDefault="002F51C8" w:rsidP="006E20FC">
            <w:pPr>
              <w:pStyle w:val="TableParagraph"/>
              <w:ind w:right="-46"/>
              <w:jc w:val="both"/>
              <w:rPr>
                <w:rFonts w:ascii="Calibri" w:hAnsi="Calibri" w:cs="Calibri"/>
                <w:sz w:val="24"/>
                <w:szCs w:val="24"/>
              </w:rPr>
            </w:pPr>
          </w:p>
          <w:p w14:paraId="5F207524"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13, 23, 26, 28, 30, 34, 41,</w:t>
            </w:r>
          </w:p>
          <w:p w14:paraId="7B3AD232"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46, 48, 51, 59, 60, 61, 66,</w:t>
            </w:r>
          </w:p>
          <w:p w14:paraId="1A9ECC7D"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71, 72, 76, 80, 83, 85, 89,</w:t>
            </w:r>
          </w:p>
          <w:p w14:paraId="5917A8DB"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92, 93, 97, 99, 100</w:t>
            </w:r>
          </w:p>
        </w:tc>
        <w:tc>
          <w:tcPr>
            <w:tcW w:w="1523" w:type="dxa"/>
          </w:tcPr>
          <w:p w14:paraId="7BB5C467" w14:textId="77777777" w:rsidR="002F51C8" w:rsidRPr="00F406AB" w:rsidRDefault="002F51C8" w:rsidP="006E20FC">
            <w:pPr>
              <w:pStyle w:val="TableParagraph"/>
              <w:ind w:right="-46"/>
              <w:jc w:val="both"/>
              <w:rPr>
                <w:rFonts w:ascii="Calibri" w:hAnsi="Calibri" w:cs="Calibri"/>
                <w:sz w:val="24"/>
                <w:szCs w:val="24"/>
              </w:rPr>
            </w:pPr>
          </w:p>
          <w:p w14:paraId="073CA460" w14:textId="77777777" w:rsidR="002F51C8" w:rsidRPr="00F406AB" w:rsidRDefault="002F51C8" w:rsidP="006E20FC">
            <w:pPr>
              <w:pStyle w:val="TableParagraph"/>
              <w:ind w:right="-46"/>
              <w:jc w:val="both"/>
              <w:rPr>
                <w:rFonts w:ascii="Calibri" w:hAnsi="Calibri" w:cs="Calibri"/>
                <w:sz w:val="24"/>
                <w:szCs w:val="24"/>
              </w:rPr>
            </w:pPr>
          </w:p>
          <w:p w14:paraId="3C7A9B37"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26</w:t>
            </w:r>
          </w:p>
        </w:tc>
        <w:tc>
          <w:tcPr>
            <w:tcW w:w="657" w:type="dxa"/>
          </w:tcPr>
          <w:p w14:paraId="46A16A7E" w14:textId="77777777" w:rsidR="002F51C8" w:rsidRPr="00F406AB" w:rsidRDefault="002F51C8" w:rsidP="006E20FC">
            <w:pPr>
              <w:pStyle w:val="TableParagraph"/>
              <w:ind w:right="-46"/>
              <w:jc w:val="both"/>
              <w:rPr>
                <w:rFonts w:ascii="Calibri" w:hAnsi="Calibri" w:cs="Calibri"/>
                <w:sz w:val="24"/>
                <w:szCs w:val="24"/>
              </w:rPr>
            </w:pPr>
          </w:p>
          <w:p w14:paraId="397F31A0" w14:textId="77777777" w:rsidR="002F51C8" w:rsidRPr="00F406AB" w:rsidRDefault="002F51C8" w:rsidP="006E20FC">
            <w:pPr>
              <w:pStyle w:val="TableParagraph"/>
              <w:ind w:right="-46"/>
              <w:jc w:val="both"/>
              <w:rPr>
                <w:rFonts w:ascii="Calibri" w:hAnsi="Calibri" w:cs="Calibri"/>
                <w:sz w:val="24"/>
                <w:szCs w:val="24"/>
              </w:rPr>
            </w:pPr>
          </w:p>
          <w:p w14:paraId="5F9F9666"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26%</w:t>
            </w:r>
          </w:p>
        </w:tc>
      </w:tr>
      <w:tr w:rsidR="002F51C8" w:rsidRPr="00F406AB" w14:paraId="2B349F3D" w14:textId="77777777" w:rsidTr="006E20FC">
        <w:trPr>
          <w:trHeight w:val="1103"/>
          <w:jc w:val="center"/>
        </w:trPr>
        <w:tc>
          <w:tcPr>
            <w:tcW w:w="511" w:type="dxa"/>
          </w:tcPr>
          <w:p w14:paraId="7280F739"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3</w:t>
            </w:r>
          </w:p>
        </w:tc>
        <w:tc>
          <w:tcPr>
            <w:tcW w:w="1387" w:type="dxa"/>
          </w:tcPr>
          <w:p w14:paraId="58992BD5"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Innovation</w:t>
            </w:r>
          </w:p>
        </w:tc>
        <w:tc>
          <w:tcPr>
            <w:tcW w:w="2227" w:type="dxa"/>
          </w:tcPr>
          <w:p w14:paraId="07337A67"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Make</w:t>
            </w:r>
            <w:r w:rsidRPr="00F406AB">
              <w:rPr>
                <w:rFonts w:ascii="Calibri" w:hAnsi="Calibri" w:cs="Calibri"/>
                <w:spacing w:val="-9"/>
                <w:sz w:val="24"/>
                <w:szCs w:val="24"/>
              </w:rPr>
              <w:t xml:space="preserve"> </w:t>
            </w:r>
            <w:r w:rsidRPr="00F406AB">
              <w:rPr>
                <w:rFonts w:ascii="Calibri" w:hAnsi="Calibri" w:cs="Calibri"/>
                <w:sz w:val="24"/>
                <w:szCs w:val="24"/>
              </w:rPr>
              <w:t>innovations</w:t>
            </w:r>
            <w:r w:rsidRPr="00F406AB">
              <w:rPr>
                <w:rFonts w:ascii="Calibri" w:hAnsi="Calibri" w:cs="Calibri"/>
                <w:spacing w:val="-8"/>
                <w:sz w:val="24"/>
                <w:szCs w:val="24"/>
              </w:rPr>
              <w:t xml:space="preserve"> </w:t>
            </w:r>
            <w:r w:rsidRPr="00F406AB">
              <w:rPr>
                <w:rFonts w:ascii="Calibri" w:hAnsi="Calibri" w:cs="Calibri"/>
                <w:sz w:val="24"/>
                <w:szCs w:val="24"/>
              </w:rPr>
              <w:t>in</w:t>
            </w:r>
            <w:r w:rsidRPr="00F406AB">
              <w:rPr>
                <w:rFonts w:ascii="Calibri" w:hAnsi="Calibri" w:cs="Calibri"/>
                <w:spacing w:val="-57"/>
                <w:sz w:val="24"/>
                <w:szCs w:val="24"/>
              </w:rPr>
              <w:t xml:space="preserve"> </w:t>
            </w:r>
            <w:r w:rsidRPr="00F406AB">
              <w:rPr>
                <w:rFonts w:ascii="Calibri" w:hAnsi="Calibri" w:cs="Calibri"/>
                <w:sz w:val="24"/>
                <w:szCs w:val="24"/>
              </w:rPr>
              <w:t>the food industry</w:t>
            </w:r>
            <w:r w:rsidRPr="00F406AB">
              <w:rPr>
                <w:rFonts w:ascii="Calibri" w:hAnsi="Calibri" w:cs="Calibri"/>
                <w:spacing w:val="1"/>
                <w:sz w:val="24"/>
                <w:szCs w:val="24"/>
              </w:rPr>
              <w:t xml:space="preserve"> </w:t>
            </w:r>
            <w:r w:rsidRPr="00F406AB">
              <w:rPr>
                <w:rFonts w:ascii="Calibri" w:hAnsi="Calibri" w:cs="Calibri"/>
                <w:sz w:val="24"/>
                <w:szCs w:val="24"/>
              </w:rPr>
              <w:t>e.g., machines and</w:t>
            </w:r>
            <w:r w:rsidRPr="00F406AB">
              <w:rPr>
                <w:rFonts w:ascii="Calibri" w:hAnsi="Calibri" w:cs="Calibri"/>
                <w:spacing w:val="1"/>
                <w:sz w:val="24"/>
                <w:szCs w:val="24"/>
              </w:rPr>
              <w:t xml:space="preserve"> </w:t>
            </w:r>
            <w:r w:rsidRPr="00F406AB">
              <w:rPr>
                <w:rFonts w:ascii="Calibri" w:hAnsi="Calibri" w:cs="Calibri"/>
                <w:sz w:val="24"/>
                <w:szCs w:val="24"/>
              </w:rPr>
              <w:t>frozen</w:t>
            </w:r>
            <w:r w:rsidRPr="00F406AB">
              <w:rPr>
                <w:rFonts w:ascii="Calibri" w:hAnsi="Calibri" w:cs="Calibri"/>
                <w:spacing w:val="1"/>
                <w:sz w:val="24"/>
                <w:szCs w:val="24"/>
              </w:rPr>
              <w:t xml:space="preserve"> </w:t>
            </w:r>
            <w:r w:rsidRPr="00F406AB">
              <w:rPr>
                <w:rFonts w:ascii="Calibri" w:hAnsi="Calibri" w:cs="Calibri"/>
                <w:sz w:val="24"/>
                <w:szCs w:val="24"/>
              </w:rPr>
              <w:t>food</w:t>
            </w:r>
          </w:p>
        </w:tc>
        <w:tc>
          <w:tcPr>
            <w:tcW w:w="2709" w:type="dxa"/>
          </w:tcPr>
          <w:p w14:paraId="5CEB63BC" w14:textId="77777777" w:rsidR="002F51C8" w:rsidRPr="00F406AB" w:rsidRDefault="002F51C8" w:rsidP="006E20FC">
            <w:pPr>
              <w:pStyle w:val="TableParagraph"/>
              <w:ind w:right="-46"/>
              <w:jc w:val="both"/>
              <w:rPr>
                <w:rFonts w:ascii="Calibri" w:hAnsi="Calibri" w:cs="Calibri"/>
                <w:sz w:val="24"/>
                <w:szCs w:val="24"/>
              </w:rPr>
            </w:pPr>
          </w:p>
          <w:p w14:paraId="4D5E047A"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8, 32, 84</w:t>
            </w:r>
          </w:p>
        </w:tc>
        <w:tc>
          <w:tcPr>
            <w:tcW w:w="1523" w:type="dxa"/>
          </w:tcPr>
          <w:p w14:paraId="2ADEACB7" w14:textId="77777777" w:rsidR="002F51C8" w:rsidRPr="00F406AB" w:rsidRDefault="002F51C8" w:rsidP="006E20FC">
            <w:pPr>
              <w:pStyle w:val="TableParagraph"/>
              <w:ind w:right="-46"/>
              <w:jc w:val="both"/>
              <w:rPr>
                <w:rFonts w:ascii="Calibri" w:hAnsi="Calibri" w:cs="Calibri"/>
                <w:sz w:val="24"/>
                <w:szCs w:val="24"/>
              </w:rPr>
            </w:pPr>
          </w:p>
          <w:p w14:paraId="3B94ADA4"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3</w:t>
            </w:r>
          </w:p>
        </w:tc>
        <w:tc>
          <w:tcPr>
            <w:tcW w:w="657" w:type="dxa"/>
          </w:tcPr>
          <w:p w14:paraId="51D63927" w14:textId="77777777" w:rsidR="002F51C8" w:rsidRPr="00F406AB" w:rsidRDefault="002F51C8" w:rsidP="006E20FC">
            <w:pPr>
              <w:pStyle w:val="TableParagraph"/>
              <w:ind w:right="-46"/>
              <w:jc w:val="both"/>
              <w:rPr>
                <w:rFonts w:ascii="Calibri" w:hAnsi="Calibri" w:cs="Calibri"/>
                <w:sz w:val="24"/>
                <w:szCs w:val="24"/>
              </w:rPr>
            </w:pPr>
          </w:p>
          <w:p w14:paraId="225B7F70"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3%</w:t>
            </w:r>
          </w:p>
        </w:tc>
      </w:tr>
      <w:tr w:rsidR="002F51C8" w:rsidRPr="00F406AB" w14:paraId="12E72A19" w14:textId="77777777" w:rsidTr="006E20FC">
        <w:trPr>
          <w:trHeight w:val="826"/>
          <w:jc w:val="center"/>
        </w:trPr>
        <w:tc>
          <w:tcPr>
            <w:tcW w:w="511" w:type="dxa"/>
          </w:tcPr>
          <w:p w14:paraId="1CCDBFCE" w14:textId="77777777" w:rsidR="002F51C8" w:rsidRPr="00F406AB" w:rsidRDefault="002F51C8" w:rsidP="006E20FC">
            <w:pPr>
              <w:pStyle w:val="TableParagraph"/>
              <w:ind w:right="-46"/>
              <w:jc w:val="both"/>
              <w:rPr>
                <w:rFonts w:ascii="Calibri" w:hAnsi="Calibri" w:cs="Calibri"/>
                <w:b/>
                <w:sz w:val="24"/>
                <w:szCs w:val="24"/>
              </w:rPr>
            </w:pPr>
            <w:r w:rsidRPr="00F406AB">
              <w:rPr>
                <w:rFonts w:ascii="Calibri" w:hAnsi="Calibri" w:cs="Calibri"/>
                <w:b/>
                <w:sz w:val="24"/>
                <w:szCs w:val="24"/>
              </w:rPr>
              <w:t>4</w:t>
            </w:r>
          </w:p>
        </w:tc>
        <w:tc>
          <w:tcPr>
            <w:tcW w:w="1387" w:type="dxa"/>
          </w:tcPr>
          <w:p w14:paraId="1C43F0BE"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Irrelevant</w:t>
            </w:r>
          </w:p>
        </w:tc>
        <w:tc>
          <w:tcPr>
            <w:tcW w:w="2227" w:type="dxa"/>
          </w:tcPr>
          <w:p w14:paraId="7577779F"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Not</w:t>
            </w:r>
            <w:r w:rsidRPr="00F406AB">
              <w:rPr>
                <w:rFonts w:ascii="Calibri" w:hAnsi="Calibri" w:cs="Calibri"/>
                <w:spacing w:val="-8"/>
                <w:sz w:val="24"/>
                <w:szCs w:val="24"/>
              </w:rPr>
              <w:t xml:space="preserve"> </w:t>
            </w:r>
            <w:r w:rsidRPr="00F406AB">
              <w:rPr>
                <w:rFonts w:ascii="Calibri" w:hAnsi="Calibri" w:cs="Calibri"/>
                <w:sz w:val="24"/>
                <w:szCs w:val="24"/>
              </w:rPr>
              <w:t>relevant</w:t>
            </w:r>
            <w:r w:rsidRPr="00F406AB">
              <w:rPr>
                <w:rFonts w:ascii="Calibri" w:hAnsi="Calibri" w:cs="Calibri"/>
                <w:spacing w:val="-8"/>
                <w:sz w:val="24"/>
                <w:szCs w:val="24"/>
              </w:rPr>
              <w:t xml:space="preserve"> </w:t>
            </w:r>
            <w:r w:rsidRPr="00F406AB">
              <w:rPr>
                <w:rFonts w:ascii="Calibri" w:hAnsi="Calibri" w:cs="Calibri"/>
                <w:sz w:val="24"/>
                <w:szCs w:val="24"/>
              </w:rPr>
              <w:t>with</w:t>
            </w:r>
            <w:r w:rsidRPr="00F406AB">
              <w:rPr>
                <w:rFonts w:ascii="Calibri" w:hAnsi="Calibri" w:cs="Calibri"/>
                <w:spacing w:val="-57"/>
                <w:sz w:val="24"/>
                <w:szCs w:val="24"/>
              </w:rPr>
              <w:t xml:space="preserve"> </w:t>
            </w:r>
            <w:r w:rsidRPr="00F406AB">
              <w:rPr>
                <w:rFonts w:ascii="Calibri" w:hAnsi="Calibri" w:cs="Calibri"/>
                <w:sz w:val="24"/>
                <w:szCs w:val="24"/>
              </w:rPr>
              <w:t>question</w:t>
            </w:r>
          </w:p>
        </w:tc>
        <w:tc>
          <w:tcPr>
            <w:tcW w:w="2709" w:type="dxa"/>
          </w:tcPr>
          <w:p w14:paraId="0334FD5C"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6, 29, 31, 38, 39,45,</w:t>
            </w:r>
          </w:p>
          <w:p w14:paraId="22E869CC"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49,52, 56, 62, 65, 70, 73,</w:t>
            </w:r>
          </w:p>
          <w:p w14:paraId="492F7381"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77, 78, 88, 90, 94, 95,</w:t>
            </w:r>
          </w:p>
        </w:tc>
        <w:tc>
          <w:tcPr>
            <w:tcW w:w="1523" w:type="dxa"/>
          </w:tcPr>
          <w:p w14:paraId="3C6EF5C7" w14:textId="77777777" w:rsidR="002F51C8" w:rsidRPr="00F406AB" w:rsidRDefault="002F51C8" w:rsidP="006E20FC">
            <w:pPr>
              <w:pStyle w:val="TableParagraph"/>
              <w:ind w:right="-46"/>
              <w:jc w:val="both"/>
              <w:rPr>
                <w:rFonts w:ascii="Calibri" w:hAnsi="Calibri" w:cs="Calibri"/>
                <w:sz w:val="24"/>
                <w:szCs w:val="24"/>
              </w:rPr>
            </w:pPr>
          </w:p>
          <w:p w14:paraId="07D7ABF0"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19</w:t>
            </w:r>
          </w:p>
        </w:tc>
        <w:tc>
          <w:tcPr>
            <w:tcW w:w="657" w:type="dxa"/>
          </w:tcPr>
          <w:p w14:paraId="77EBC517" w14:textId="77777777" w:rsidR="002F51C8" w:rsidRPr="00F406AB" w:rsidRDefault="002F51C8" w:rsidP="006E20FC">
            <w:pPr>
              <w:pStyle w:val="TableParagraph"/>
              <w:ind w:right="-46"/>
              <w:jc w:val="both"/>
              <w:rPr>
                <w:rFonts w:ascii="Calibri" w:hAnsi="Calibri" w:cs="Calibri"/>
                <w:sz w:val="24"/>
                <w:szCs w:val="24"/>
              </w:rPr>
            </w:pPr>
          </w:p>
          <w:p w14:paraId="2AF4F852" w14:textId="77777777" w:rsidR="002F51C8" w:rsidRPr="00F406AB" w:rsidRDefault="002F51C8" w:rsidP="006E20FC">
            <w:pPr>
              <w:pStyle w:val="TableParagraph"/>
              <w:ind w:right="-46"/>
              <w:jc w:val="both"/>
              <w:rPr>
                <w:rFonts w:ascii="Calibri" w:hAnsi="Calibri" w:cs="Calibri"/>
                <w:sz w:val="24"/>
                <w:szCs w:val="24"/>
              </w:rPr>
            </w:pPr>
            <w:r w:rsidRPr="00F406AB">
              <w:rPr>
                <w:rFonts w:ascii="Calibri" w:hAnsi="Calibri" w:cs="Calibri"/>
                <w:sz w:val="24"/>
                <w:szCs w:val="24"/>
              </w:rPr>
              <w:t>19%</w:t>
            </w:r>
          </w:p>
        </w:tc>
      </w:tr>
    </w:tbl>
    <w:p w14:paraId="4946BF6C" w14:textId="77777777" w:rsidR="002F51C8" w:rsidRPr="00F406AB" w:rsidRDefault="002F51C8" w:rsidP="002F51C8">
      <w:pPr>
        <w:pStyle w:val="BodyText"/>
        <w:ind w:right="-46"/>
        <w:jc w:val="both"/>
        <w:rPr>
          <w:rFonts w:ascii="Calibri" w:hAnsi="Calibri" w:cs="Calibri"/>
          <w:spacing w:val="-1"/>
        </w:rPr>
      </w:pPr>
    </w:p>
    <w:p w14:paraId="3A2A70DF" w14:textId="77777777" w:rsidR="002F51C8" w:rsidRPr="00F406AB" w:rsidRDefault="002F51C8" w:rsidP="002F51C8">
      <w:pPr>
        <w:pStyle w:val="BodyText"/>
        <w:ind w:right="-46"/>
        <w:jc w:val="both"/>
        <w:rPr>
          <w:rFonts w:ascii="Calibri" w:hAnsi="Calibri" w:cs="Calibri"/>
          <w:b/>
          <w:spacing w:val="-1"/>
        </w:rPr>
      </w:pPr>
      <w:r w:rsidRPr="00F406AB">
        <w:rPr>
          <w:rFonts w:ascii="Calibri" w:hAnsi="Calibri" w:cs="Calibri"/>
          <w:b/>
          <w:spacing w:val="-1"/>
        </w:rPr>
        <w:t>Conclusion</w:t>
      </w:r>
    </w:p>
    <w:p w14:paraId="0938DE4D"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rPr>
        <w:t xml:space="preserve">All the community needs to preserve the art of ketupat weaving especially when it has been </w:t>
      </w:r>
      <w:proofErr w:type="spellStart"/>
      <w:r w:rsidRPr="00F406AB">
        <w:rPr>
          <w:rFonts w:ascii="Calibri" w:hAnsi="Calibri" w:cs="Calibri"/>
          <w:spacing w:val="-1"/>
        </w:rPr>
        <w:t>gazetted</w:t>
      </w:r>
      <w:proofErr w:type="spellEnd"/>
      <w:r w:rsidRPr="00F406AB">
        <w:rPr>
          <w:rFonts w:ascii="Calibri" w:hAnsi="Calibri" w:cs="Calibri"/>
          <w:spacing w:val="-1"/>
        </w:rPr>
        <w:t xml:space="preserve"> as intangible culture by the National Heritage Department. In addition, campaigns and festivals of traditional food need to be widened to raise awareness and attract interest, especially among Millennials, to preserve the art of ketupat weaving that is less inherited by the younger generation. The scenario of life in the post-modern era in the current of technology and this borderless world where the young generation is less interested in seeking knowledge or learning about heritage food especially in weaving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because they are more exposed to fast food, frozen, or convenience food. Therefore, it is very important to be inherited ketupat </w:t>
      </w:r>
      <w:proofErr w:type="spellStart"/>
      <w:r w:rsidRPr="00F406AB">
        <w:rPr>
          <w:rFonts w:ascii="Calibri" w:hAnsi="Calibri" w:cs="Calibri"/>
          <w:spacing w:val="-1"/>
        </w:rPr>
        <w:t>palas</w:t>
      </w:r>
      <w:proofErr w:type="spellEnd"/>
      <w:r w:rsidRPr="00F406AB">
        <w:rPr>
          <w:rFonts w:ascii="Calibri" w:hAnsi="Calibri" w:cs="Calibri"/>
          <w:spacing w:val="-1"/>
        </w:rPr>
        <w:t xml:space="preserve"> weaving skills in the future.</w:t>
      </w:r>
    </w:p>
    <w:p w14:paraId="65B4E7CB" w14:textId="77777777" w:rsidR="002F51C8" w:rsidRPr="00F406AB" w:rsidRDefault="002F51C8" w:rsidP="002F51C8">
      <w:pPr>
        <w:pStyle w:val="BodyText"/>
        <w:ind w:right="-46"/>
        <w:jc w:val="both"/>
        <w:rPr>
          <w:rFonts w:ascii="Calibri" w:hAnsi="Calibri" w:cs="Calibri"/>
          <w:spacing w:val="-1"/>
          <w:lang w:bidi="en-MY"/>
        </w:rPr>
      </w:pPr>
    </w:p>
    <w:p w14:paraId="682D3CF2" w14:textId="77777777" w:rsidR="002F51C8" w:rsidRPr="00F406AB" w:rsidRDefault="002F51C8" w:rsidP="002F51C8">
      <w:pPr>
        <w:pStyle w:val="BodyText"/>
        <w:ind w:right="-46"/>
        <w:jc w:val="both"/>
        <w:rPr>
          <w:rFonts w:ascii="Calibri" w:hAnsi="Calibri" w:cs="Calibri"/>
          <w:b/>
          <w:spacing w:val="-1"/>
          <w:lang w:bidi="en-MY"/>
        </w:rPr>
      </w:pPr>
      <w:r w:rsidRPr="00F406AB">
        <w:rPr>
          <w:rFonts w:ascii="Calibri" w:hAnsi="Calibri" w:cs="Calibri"/>
          <w:b/>
          <w:spacing w:val="-1"/>
          <w:lang w:bidi="en-MY"/>
        </w:rPr>
        <w:t xml:space="preserve">About the Author </w:t>
      </w:r>
    </w:p>
    <w:p w14:paraId="2A8806D4" w14:textId="77777777" w:rsidR="002F51C8" w:rsidRPr="00F406AB" w:rsidRDefault="002F51C8" w:rsidP="002F51C8">
      <w:pPr>
        <w:pStyle w:val="BodyText"/>
        <w:ind w:right="-46"/>
        <w:jc w:val="both"/>
        <w:rPr>
          <w:rFonts w:ascii="Calibri" w:hAnsi="Calibri" w:cs="Calibri"/>
          <w:b/>
          <w:spacing w:val="-1"/>
        </w:rPr>
      </w:pPr>
      <w:r w:rsidRPr="00F406AB">
        <w:rPr>
          <w:rFonts w:ascii="Calibri" w:hAnsi="Calibri" w:cs="Calibri"/>
          <w:spacing w:val="-1"/>
        </w:rPr>
        <w:t xml:space="preserve">Noor </w:t>
      </w:r>
      <w:proofErr w:type="spellStart"/>
      <w:r w:rsidRPr="00F406AB">
        <w:rPr>
          <w:rFonts w:ascii="Calibri" w:hAnsi="Calibri" w:cs="Calibri"/>
          <w:spacing w:val="-1"/>
        </w:rPr>
        <w:t>Syafiqah</w:t>
      </w:r>
      <w:proofErr w:type="spellEnd"/>
      <w:r w:rsidRPr="00F406AB">
        <w:rPr>
          <w:rFonts w:ascii="Calibri" w:hAnsi="Calibri" w:cs="Calibri"/>
          <w:spacing w:val="-1"/>
        </w:rPr>
        <w:t xml:space="preserve"> Binti </w:t>
      </w:r>
      <w:proofErr w:type="spellStart"/>
      <w:r w:rsidRPr="00F406AB">
        <w:rPr>
          <w:rFonts w:ascii="Calibri" w:hAnsi="Calibri" w:cs="Calibri"/>
          <w:spacing w:val="-1"/>
        </w:rPr>
        <w:t>Yusli</w:t>
      </w:r>
      <w:proofErr w:type="spellEnd"/>
      <w:r w:rsidRPr="00F406AB">
        <w:rPr>
          <w:rFonts w:ascii="Calibri" w:hAnsi="Calibri" w:cs="Calibri"/>
          <w:b/>
          <w:spacing w:val="-1"/>
        </w:rPr>
        <w:t xml:space="preserve"> </w:t>
      </w:r>
      <w:r w:rsidRPr="00F406AB">
        <w:rPr>
          <w:rFonts w:ascii="Calibri" w:hAnsi="Calibri" w:cs="Calibri"/>
          <w:spacing w:val="-1"/>
          <w:lang w:bidi="en-MY"/>
        </w:rPr>
        <w:t>is an undergraduate in bachelor’s degree Science (</w:t>
      </w:r>
      <w:proofErr w:type="spellStart"/>
      <w:r w:rsidRPr="00F406AB">
        <w:rPr>
          <w:rFonts w:ascii="Calibri" w:hAnsi="Calibri" w:cs="Calibri"/>
          <w:spacing w:val="-1"/>
          <w:lang w:bidi="en-MY"/>
        </w:rPr>
        <w:t>Honours</w:t>
      </w:r>
      <w:proofErr w:type="spellEnd"/>
      <w:r w:rsidRPr="00F406AB">
        <w:rPr>
          <w:rFonts w:ascii="Calibri" w:hAnsi="Calibri" w:cs="Calibri"/>
          <w:spacing w:val="-1"/>
          <w:lang w:bidi="en-MY"/>
        </w:rPr>
        <w:t xml:space="preserve">) in Culinary Arts Management from </w:t>
      </w:r>
      <w:proofErr w:type="spellStart"/>
      <w:r w:rsidRPr="00F406AB">
        <w:rPr>
          <w:rFonts w:ascii="Calibri" w:hAnsi="Calibri" w:cs="Calibri"/>
          <w:spacing w:val="-1"/>
          <w:lang w:bidi="en-MY"/>
        </w:rPr>
        <w:t>Universiti</w:t>
      </w:r>
      <w:proofErr w:type="spellEnd"/>
      <w:r w:rsidRPr="00F406AB">
        <w:rPr>
          <w:rFonts w:ascii="Calibri" w:hAnsi="Calibri" w:cs="Calibri"/>
          <w:spacing w:val="-1"/>
          <w:lang w:bidi="en-MY"/>
        </w:rPr>
        <w:t xml:space="preserve"> </w:t>
      </w:r>
      <w:proofErr w:type="spellStart"/>
      <w:r w:rsidRPr="00F406AB">
        <w:rPr>
          <w:rFonts w:ascii="Calibri" w:hAnsi="Calibri" w:cs="Calibri"/>
          <w:spacing w:val="-1"/>
          <w:lang w:bidi="en-MY"/>
        </w:rPr>
        <w:t>Teknologi</w:t>
      </w:r>
      <w:proofErr w:type="spellEnd"/>
      <w:r w:rsidRPr="00F406AB">
        <w:rPr>
          <w:rFonts w:ascii="Calibri" w:hAnsi="Calibri" w:cs="Calibri"/>
          <w:spacing w:val="-1"/>
          <w:lang w:bidi="en-MY"/>
        </w:rPr>
        <w:t xml:space="preserve"> MARA (UiTM) </w:t>
      </w:r>
      <w:proofErr w:type="spellStart"/>
      <w:r w:rsidRPr="00F406AB">
        <w:rPr>
          <w:rFonts w:ascii="Calibri" w:hAnsi="Calibri" w:cs="Calibri"/>
          <w:spacing w:val="-1"/>
          <w:lang w:bidi="en-MY"/>
        </w:rPr>
        <w:t>Puncak</w:t>
      </w:r>
      <w:proofErr w:type="spellEnd"/>
      <w:r w:rsidRPr="00F406AB">
        <w:rPr>
          <w:rFonts w:ascii="Calibri" w:hAnsi="Calibri" w:cs="Calibri"/>
          <w:spacing w:val="-1"/>
          <w:lang w:bidi="en-MY"/>
        </w:rPr>
        <w:t xml:space="preserve"> Alam. </w:t>
      </w:r>
    </w:p>
    <w:p w14:paraId="3F7AB09B" w14:textId="77777777" w:rsidR="002F51C8" w:rsidRPr="00F406AB" w:rsidRDefault="002F51C8" w:rsidP="002F51C8">
      <w:pPr>
        <w:pStyle w:val="BodyText"/>
        <w:ind w:right="-46"/>
        <w:jc w:val="both"/>
        <w:rPr>
          <w:rFonts w:ascii="Calibri" w:hAnsi="Calibri" w:cs="Calibri"/>
          <w:spacing w:val="-1"/>
          <w:lang w:bidi="en-MY"/>
        </w:rPr>
      </w:pPr>
    </w:p>
    <w:p w14:paraId="60D60FFC" w14:textId="77777777" w:rsidR="002F51C8" w:rsidRPr="00F406AB" w:rsidRDefault="002F51C8" w:rsidP="002F51C8">
      <w:pPr>
        <w:pStyle w:val="BodyText"/>
        <w:ind w:right="-46"/>
        <w:jc w:val="both"/>
        <w:rPr>
          <w:rFonts w:ascii="Calibri" w:hAnsi="Calibri" w:cs="Calibri"/>
          <w:spacing w:val="-1"/>
          <w:lang w:bidi="en-MY"/>
        </w:rPr>
      </w:pPr>
      <w:r w:rsidRPr="00F406AB">
        <w:rPr>
          <w:rFonts w:ascii="Calibri" w:hAnsi="Calibri" w:cs="Calibri"/>
          <w:spacing w:val="-1"/>
        </w:rPr>
        <w:t xml:space="preserve">Nur Nabilah Binti Mohammad </w:t>
      </w:r>
      <w:proofErr w:type="spellStart"/>
      <w:r w:rsidRPr="00F406AB">
        <w:rPr>
          <w:rFonts w:ascii="Calibri" w:hAnsi="Calibri" w:cs="Calibri"/>
          <w:spacing w:val="-1"/>
        </w:rPr>
        <w:t>Shafii</w:t>
      </w:r>
      <w:proofErr w:type="spellEnd"/>
      <w:r w:rsidRPr="00F406AB">
        <w:rPr>
          <w:rFonts w:ascii="Calibri" w:hAnsi="Calibri" w:cs="Calibri"/>
          <w:spacing w:val="-1"/>
          <w:lang w:bidi="en-MY"/>
        </w:rPr>
        <w:t xml:space="preserve"> is a final year student in Bachelor of Science (Hons.) in Culinary Art Management of University Technology MARA (UiTM) </w:t>
      </w:r>
      <w:proofErr w:type="spellStart"/>
      <w:r w:rsidRPr="00F406AB">
        <w:rPr>
          <w:rFonts w:ascii="Calibri" w:hAnsi="Calibri" w:cs="Calibri"/>
          <w:spacing w:val="-1"/>
          <w:lang w:bidi="en-MY"/>
        </w:rPr>
        <w:t>Puncak</w:t>
      </w:r>
      <w:proofErr w:type="spellEnd"/>
      <w:r w:rsidRPr="00F406AB">
        <w:rPr>
          <w:rFonts w:ascii="Calibri" w:hAnsi="Calibri" w:cs="Calibri"/>
          <w:spacing w:val="-1"/>
          <w:lang w:bidi="en-MY"/>
        </w:rPr>
        <w:t xml:space="preserve"> Alam. She is very passion in culinary art and that have been a help her to understand better in her writing.  </w:t>
      </w:r>
    </w:p>
    <w:p w14:paraId="0F30230C" w14:textId="77777777" w:rsidR="002F51C8" w:rsidRPr="00F406AB" w:rsidRDefault="002F51C8" w:rsidP="002F51C8">
      <w:pPr>
        <w:pStyle w:val="BodyText"/>
        <w:ind w:right="-46"/>
        <w:jc w:val="both"/>
        <w:rPr>
          <w:rFonts w:ascii="Calibri" w:hAnsi="Calibri" w:cs="Calibri"/>
          <w:spacing w:val="-1"/>
          <w:lang w:bidi="en-MY"/>
        </w:rPr>
      </w:pPr>
    </w:p>
    <w:p w14:paraId="44BD376F" w14:textId="77777777" w:rsidR="002F51C8" w:rsidRPr="00F406AB" w:rsidRDefault="002F51C8" w:rsidP="002F51C8">
      <w:pPr>
        <w:pStyle w:val="BodyText"/>
        <w:ind w:right="-46"/>
        <w:jc w:val="both"/>
        <w:rPr>
          <w:rFonts w:ascii="Calibri" w:hAnsi="Calibri" w:cs="Calibri"/>
          <w:spacing w:val="-1"/>
        </w:rPr>
      </w:pPr>
      <w:r w:rsidRPr="00F406AB">
        <w:rPr>
          <w:rFonts w:ascii="Calibri" w:hAnsi="Calibri" w:cs="Calibri"/>
          <w:spacing w:val="-1"/>
          <w:lang w:bidi="en-MY"/>
        </w:rPr>
        <w:t xml:space="preserve">Alina </w:t>
      </w:r>
      <w:proofErr w:type="spellStart"/>
      <w:r w:rsidRPr="00F406AB">
        <w:rPr>
          <w:rFonts w:ascii="Calibri" w:hAnsi="Calibri" w:cs="Calibri"/>
          <w:spacing w:val="-1"/>
          <w:lang w:bidi="en-MY"/>
        </w:rPr>
        <w:t>Shuhaida</w:t>
      </w:r>
      <w:proofErr w:type="spellEnd"/>
      <w:r w:rsidRPr="00F406AB">
        <w:rPr>
          <w:rFonts w:ascii="Calibri" w:hAnsi="Calibri" w:cs="Calibri"/>
          <w:spacing w:val="-1"/>
          <w:lang w:bidi="en-MY"/>
        </w:rPr>
        <w:t xml:space="preserve"> Binti </w:t>
      </w:r>
      <w:proofErr w:type="spellStart"/>
      <w:r w:rsidRPr="00F406AB">
        <w:rPr>
          <w:rFonts w:ascii="Calibri" w:hAnsi="Calibri" w:cs="Calibri"/>
          <w:spacing w:val="-1"/>
          <w:lang w:bidi="en-MY"/>
        </w:rPr>
        <w:t>Ramly</w:t>
      </w:r>
      <w:proofErr w:type="spellEnd"/>
      <w:r w:rsidRPr="00F406AB">
        <w:rPr>
          <w:rFonts w:ascii="Calibri" w:hAnsi="Calibri" w:cs="Calibri"/>
          <w:spacing w:val="-1"/>
          <w:lang w:bidi="en-MY"/>
        </w:rPr>
        <w:t xml:space="preserve"> is the person responsible for supervising this writing and she is also a senior lecturer in culinary arts from MARA University of Technology (UiTM) </w:t>
      </w:r>
      <w:proofErr w:type="spellStart"/>
      <w:r w:rsidRPr="00F406AB">
        <w:rPr>
          <w:rFonts w:ascii="Calibri" w:hAnsi="Calibri" w:cs="Calibri"/>
          <w:spacing w:val="-1"/>
          <w:lang w:bidi="en-MY"/>
        </w:rPr>
        <w:t>Puncak</w:t>
      </w:r>
      <w:proofErr w:type="spellEnd"/>
      <w:r w:rsidRPr="00F406AB">
        <w:rPr>
          <w:rFonts w:ascii="Calibri" w:hAnsi="Calibri" w:cs="Calibri"/>
          <w:spacing w:val="-1"/>
          <w:lang w:bidi="en-MY"/>
        </w:rPr>
        <w:t xml:space="preserve"> Alam, </w:t>
      </w:r>
      <w:r w:rsidRPr="00F406AB">
        <w:rPr>
          <w:rFonts w:ascii="Calibri" w:hAnsi="Calibri" w:cs="Calibri"/>
          <w:spacing w:val="-1"/>
          <w:lang w:bidi="en-MY"/>
        </w:rPr>
        <w:lastRenderedPageBreak/>
        <w:t>armed with her experience in the field of writing, she helped her students prepare their first articles and research.  She is the main author for the study.</w:t>
      </w:r>
    </w:p>
    <w:p w14:paraId="2A048062" w14:textId="77777777" w:rsidR="002F51C8" w:rsidRPr="00F406AB" w:rsidRDefault="002F51C8" w:rsidP="002F51C8">
      <w:pPr>
        <w:pStyle w:val="BodyText"/>
        <w:ind w:right="-46"/>
        <w:jc w:val="both"/>
        <w:rPr>
          <w:rFonts w:ascii="Calibri" w:hAnsi="Calibri" w:cs="Calibri"/>
        </w:rPr>
      </w:pPr>
    </w:p>
    <w:p w14:paraId="09BDE807" w14:textId="77777777" w:rsidR="002F51C8" w:rsidRPr="00E47A2D" w:rsidRDefault="002F51C8" w:rsidP="002F51C8">
      <w:pPr>
        <w:pStyle w:val="Heading1"/>
        <w:spacing w:before="0" w:line="240" w:lineRule="auto"/>
        <w:ind w:right="-46" w:firstLine="0"/>
        <w:jc w:val="both"/>
        <w:rPr>
          <w:rFonts w:ascii="Calibri" w:hAnsi="Calibri" w:cs="Calibri"/>
          <w:color w:val="000000" w:themeColor="text1"/>
          <w:sz w:val="24"/>
          <w:szCs w:val="24"/>
        </w:rPr>
      </w:pPr>
      <w:r w:rsidRPr="00E47A2D">
        <w:rPr>
          <w:rFonts w:ascii="Calibri" w:hAnsi="Calibri" w:cs="Calibri"/>
          <w:color w:val="000000" w:themeColor="text1"/>
          <w:sz w:val="24"/>
          <w:szCs w:val="24"/>
        </w:rPr>
        <w:t>References</w:t>
      </w:r>
    </w:p>
    <w:p w14:paraId="557AFF67" w14:textId="77777777" w:rsidR="002F51C8" w:rsidRPr="00F406AB" w:rsidRDefault="002F51C8" w:rsidP="002F51C8">
      <w:pPr>
        <w:pStyle w:val="BodyText"/>
        <w:ind w:left="567" w:right="-46" w:hanging="567"/>
        <w:jc w:val="both"/>
        <w:rPr>
          <w:rFonts w:ascii="Calibri" w:hAnsi="Calibri" w:cs="Calibri"/>
        </w:rPr>
      </w:pPr>
      <w:r w:rsidRPr="00F406AB">
        <w:rPr>
          <w:rFonts w:ascii="Calibri" w:hAnsi="Calibri" w:cs="Calibri"/>
        </w:rPr>
        <w:t xml:space="preserve">Alias, A., &amp; </w:t>
      </w:r>
      <w:proofErr w:type="spellStart"/>
      <w:r w:rsidRPr="00F406AB">
        <w:rPr>
          <w:rFonts w:ascii="Calibri" w:hAnsi="Calibri" w:cs="Calibri"/>
        </w:rPr>
        <w:t>Mahpar</w:t>
      </w:r>
      <w:proofErr w:type="spellEnd"/>
      <w:r w:rsidRPr="00F406AB">
        <w:rPr>
          <w:rFonts w:ascii="Calibri" w:hAnsi="Calibri" w:cs="Calibri"/>
        </w:rPr>
        <w:t xml:space="preserve">, N. (2015). Perih </w:t>
      </w:r>
      <w:proofErr w:type="spellStart"/>
      <w:r w:rsidRPr="00F406AB">
        <w:rPr>
          <w:rFonts w:ascii="Calibri" w:hAnsi="Calibri" w:cs="Calibri"/>
        </w:rPr>
        <w:t>mencari</w:t>
      </w:r>
      <w:proofErr w:type="spellEnd"/>
      <w:r w:rsidRPr="00F406AB">
        <w:rPr>
          <w:rFonts w:ascii="Calibri" w:hAnsi="Calibri" w:cs="Calibri"/>
        </w:rPr>
        <w:t xml:space="preserve"> </w:t>
      </w:r>
      <w:proofErr w:type="spellStart"/>
      <w:r w:rsidRPr="00F406AB">
        <w:rPr>
          <w:rFonts w:ascii="Calibri" w:hAnsi="Calibri" w:cs="Calibri"/>
        </w:rPr>
        <w:t>daun</w:t>
      </w:r>
      <w:proofErr w:type="spellEnd"/>
      <w:r w:rsidRPr="00F406AB">
        <w:rPr>
          <w:rFonts w:ascii="Calibri" w:hAnsi="Calibri" w:cs="Calibri"/>
        </w:rPr>
        <w:t xml:space="preserve"> </w:t>
      </w:r>
      <w:proofErr w:type="spellStart"/>
      <w:r w:rsidRPr="00F406AB">
        <w:rPr>
          <w:rFonts w:ascii="Calibri" w:hAnsi="Calibri" w:cs="Calibri"/>
        </w:rPr>
        <w:t>palas</w:t>
      </w:r>
      <w:proofErr w:type="spellEnd"/>
      <w:r w:rsidRPr="00F406AB">
        <w:rPr>
          <w:rFonts w:ascii="Calibri" w:hAnsi="Calibri" w:cs="Calibri"/>
        </w:rPr>
        <w:t xml:space="preserve">. </w:t>
      </w:r>
      <w:r w:rsidRPr="00F406AB">
        <w:rPr>
          <w:rFonts w:ascii="Calibri" w:hAnsi="Calibri" w:cs="Calibri"/>
          <w:i/>
        </w:rPr>
        <w:t>Berita Harian</w:t>
      </w:r>
      <w:r w:rsidRPr="00F406AB">
        <w:rPr>
          <w:rFonts w:ascii="Calibri" w:hAnsi="Calibri" w:cs="Calibri"/>
        </w:rPr>
        <w:t>.</w:t>
      </w:r>
    </w:p>
    <w:p w14:paraId="6AA4E85C" w14:textId="77777777" w:rsidR="002F51C8" w:rsidRPr="00F406AB" w:rsidRDefault="002F51C8" w:rsidP="002F51C8">
      <w:pPr>
        <w:pStyle w:val="BodyText"/>
        <w:ind w:left="567" w:right="-46" w:hanging="567"/>
        <w:jc w:val="both"/>
        <w:rPr>
          <w:rFonts w:ascii="Calibri" w:hAnsi="Calibri" w:cs="Calibri"/>
        </w:rPr>
      </w:pPr>
      <w:r w:rsidRPr="00F406AB">
        <w:rPr>
          <w:rFonts w:ascii="Calibri" w:hAnsi="Calibri" w:cs="Calibri"/>
        </w:rPr>
        <w:t xml:space="preserve">Lebron, </w:t>
      </w:r>
      <w:r>
        <w:rPr>
          <w:rFonts w:ascii="Calibri" w:hAnsi="Calibri" w:cs="Calibri"/>
        </w:rPr>
        <w:t xml:space="preserve">A. </w:t>
      </w:r>
      <w:r w:rsidRPr="00F406AB">
        <w:rPr>
          <w:rFonts w:ascii="Calibri" w:hAnsi="Calibri" w:cs="Calibri"/>
        </w:rPr>
        <w:t>M. D</w:t>
      </w:r>
      <w:r>
        <w:rPr>
          <w:rFonts w:ascii="Calibri" w:hAnsi="Calibri" w:cs="Calibri"/>
        </w:rPr>
        <w:t xml:space="preserve">. </w:t>
      </w:r>
      <w:r w:rsidRPr="00F406AB">
        <w:rPr>
          <w:rFonts w:ascii="Calibri" w:hAnsi="Calibri" w:cs="Calibri"/>
        </w:rPr>
        <w:t>B</w:t>
      </w:r>
      <w:r>
        <w:rPr>
          <w:rFonts w:ascii="Calibri" w:hAnsi="Calibri" w:cs="Calibri"/>
        </w:rPr>
        <w:t xml:space="preserve">. </w:t>
      </w:r>
      <w:r w:rsidRPr="00F406AB">
        <w:rPr>
          <w:rFonts w:ascii="Calibri" w:hAnsi="Calibri" w:cs="Calibri"/>
        </w:rPr>
        <w:t xml:space="preserve">A. (2013). What is </w:t>
      </w:r>
      <w:proofErr w:type="gramStart"/>
      <w:r w:rsidRPr="00F406AB">
        <w:rPr>
          <w:rFonts w:ascii="Calibri" w:hAnsi="Calibri" w:cs="Calibri"/>
        </w:rPr>
        <w:t>Culture ?</w:t>
      </w:r>
      <w:proofErr w:type="gramEnd"/>
      <w:r w:rsidRPr="00F406AB">
        <w:rPr>
          <w:rFonts w:ascii="Calibri" w:hAnsi="Calibri" w:cs="Calibri"/>
        </w:rPr>
        <w:t xml:space="preserve"> </w:t>
      </w:r>
      <w:r w:rsidRPr="00F406AB">
        <w:rPr>
          <w:rFonts w:ascii="Calibri" w:hAnsi="Calibri" w:cs="Calibri"/>
          <w:i/>
        </w:rPr>
        <w:t>Merit Research Journal</w:t>
      </w:r>
      <w:r w:rsidRPr="00F406AB">
        <w:rPr>
          <w:rFonts w:ascii="Calibri" w:hAnsi="Calibri" w:cs="Calibri"/>
        </w:rPr>
        <w:t xml:space="preserve">, 126. Bhandari, P. (2023). </w:t>
      </w:r>
      <w:r w:rsidRPr="00F406AB">
        <w:rPr>
          <w:rFonts w:ascii="Calibri" w:hAnsi="Calibri" w:cs="Calibri"/>
          <w:i/>
        </w:rPr>
        <w:t>Descriptive Statistics | Definitions, Types, Examples</w:t>
      </w:r>
      <w:r w:rsidRPr="00F406AB">
        <w:rPr>
          <w:rFonts w:ascii="Calibri" w:hAnsi="Calibri" w:cs="Calibri"/>
        </w:rPr>
        <w:t>. https://www.scribbr.com/statistics/descriptive-statistics/</w:t>
      </w:r>
    </w:p>
    <w:p w14:paraId="5372F85F" w14:textId="77777777" w:rsidR="002F51C8" w:rsidRPr="00F406AB" w:rsidRDefault="002F51C8" w:rsidP="002F51C8">
      <w:pPr>
        <w:pStyle w:val="BodyText"/>
        <w:ind w:left="567" w:right="-46" w:hanging="567"/>
        <w:jc w:val="both"/>
        <w:rPr>
          <w:rFonts w:ascii="Calibri" w:hAnsi="Calibri" w:cs="Calibri"/>
        </w:rPr>
      </w:pPr>
      <w:r w:rsidRPr="00F406AB">
        <w:rPr>
          <w:rFonts w:ascii="Calibri" w:hAnsi="Calibri" w:cs="Calibri"/>
        </w:rPr>
        <w:t xml:space="preserve">David. (2023). What is the Difference Between Population and Sample? </w:t>
      </w:r>
      <w:r w:rsidRPr="00F406AB">
        <w:rPr>
          <w:rFonts w:ascii="Calibri" w:hAnsi="Calibri" w:cs="Calibri"/>
          <w:i/>
        </w:rPr>
        <w:t>Statistics Solution</w:t>
      </w:r>
      <w:r w:rsidRPr="00F406AB">
        <w:rPr>
          <w:rFonts w:ascii="Calibri" w:hAnsi="Calibri" w:cs="Calibri"/>
        </w:rPr>
        <w:t xml:space="preserve">. </w:t>
      </w:r>
      <w:r w:rsidRPr="00E47A2D">
        <w:rPr>
          <w:rFonts w:ascii="Calibri" w:hAnsi="Calibri" w:cs="Calibri"/>
        </w:rPr>
        <w:t>https://www.statisticssolutions.com/what-is-the-difference-between-population-and-sample/</w:t>
      </w:r>
    </w:p>
    <w:p w14:paraId="7CAF4460" w14:textId="77777777" w:rsidR="002F51C8" w:rsidRPr="00F406AB" w:rsidRDefault="002F51C8" w:rsidP="002F51C8">
      <w:pPr>
        <w:pStyle w:val="BodyText"/>
        <w:ind w:left="567" w:right="-46" w:hanging="567"/>
        <w:jc w:val="both"/>
        <w:rPr>
          <w:rFonts w:ascii="Calibri" w:hAnsi="Calibri" w:cs="Calibri"/>
        </w:rPr>
      </w:pPr>
      <w:r w:rsidRPr="00F406AB">
        <w:rPr>
          <w:rFonts w:ascii="Calibri" w:hAnsi="Calibri" w:cs="Calibri"/>
        </w:rPr>
        <w:t xml:space="preserve">Hadir, S. (2021). </w:t>
      </w:r>
      <w:proofErr w:type="spellStart"/>
      <w:r w:rsidRPr="00F406AB">
        <w:rPr>
          <w:rFonts w:ascii="Calibri" w:hAnsi="Calibri" w:cs="Calibri"/>
        </w:rPr>
        <w:t>Generasi</w:t>
      </w:r>
      <w:proofErr w:type="spellEnd"/>
      <w:r w:rsidRPr="00F406AB">
        <w:rPr>
          <w:rFonts w:ascii="Calibri" w:hAnsi="Calibri" w:cs="Calibri"/>
        </w:rPr>
        <w:t xml:space="preserve"> </w:t>
      </w:r>
      <w:proofErr w:type="spellStart"/>
      <w:r w:rsidRPr="00F406AB">
        <w:rPr>
          <w:rFonts w:ascii="Calibri" w:hAnsi="Calibri" w:cs="Calibri"/>
        </w:rPr>
        <w:t>muda</w:t>
      </w:r>
      <w:proofErr w:type="spellEnd"/>
      <w:r w:rsidRPr="00F406AB">
        <w:rPr>
          <w:rFonts w:ascii="Calibri" w:hAnsi="Calibri" w:cs="Calibri"/>
        </w:rPr>
        <w:t xml:space="preserve">, </w:t>
      </w:r>
      <w:proofErr w:type="spellStart"/>
      <w:r w:rsidRPr="00F406AB">
        <w:rPr>
          <w:rFonts w:ascii="Calibri" w:hAnsi="Calibri" w:cs="Calibri"/>
        </w:rPr>
        <w:t>jangan</w:t>
      </w:r>
      <w:proofErr w:type="spellEnd"/>
      <w:r w:rsidRPr="00F406AB">
        <w:rPr>
          <w:rFonts w:ascii="Calibri" w:hAnsi="Calibri" w:cs="Calibri"/>
        </w:rPr>
        <w:t xml:space="preserve"> </w:t>
      </w:r>
      <w:proofErr w:type="spellStart"/>
      <w:r w:rsidRPr="00F406AB">
        <w:rPr>
          <w:rFonts w:ascii="Calibri" w:hAnsi="Calibri" w:cs="Calibri"/>
        </w:rPr>
        <w:t>lupakan</w:t>
      </w:r>
      <w:proofErr w:type="spellEnd"/>
      <w:r w:rsidRPr="00F406AB">
        <w:rPr>
          <w:rFonts w:ascii="Calibri" w:hAnsi="Calibri" w:cs="Calibri"/>
        </w:rPr>
        <w:t xml:space="preserve"> ketupat </w:t>
      </w:r>
      <w:proofErr w:type="spellStart"/>
      <w:r w:rsidRPr="00F406AB">
        <w:rPr>
          <w:rFonts w:ascii="Calibri" w:hAnsi="Calibri" w:cs="Calibri"/>
        </w:rPr>
        <w:t>palas</w:t>
      </w:r>
      <w:proofErr w:type="spellEnd"/>
      <w:r w:rsidRPr="00F406AB">
        <w:rPr>
          <w:rFonts w:ascii="Calibri" w:hAnsi="Calibri" w:cs="Calibri"/>
        </w:rPr>
        <w:t xml:space="preserve">. </w:t>
      </w:r>
      <w:proofErr w:type="spellStart"/>
      <w:r w:rsidRPr="00F406AB">
        <w:rPr>
          <w:rFonts w:ascii="Calibri" w:hAnsi="Calibri" w:cs="Calibri"/>
          <w:i/>
        </w:rPr>
        <w:t>malaysiagazette</w:t>
      </w:r>
      <w:proofErr w:type="spellEnd"/>
      <w:r w:rsidRPr="00F406AB">
        <w:rPr>
          <w:rFonts w:ascii="Calibri" w:hAnsi="Calibri" w:cs="Calibri"/>
        </w:rPr>
        <w:t>.</w:t>
      </w:r>
    </w:p>
    <w:p w14:paraId="6ADF1E58" w14:textId="77777777" w:rsidR="002F51C8" w:rsidRDefault="002F51C8" w:rsidP="002F51C8">
      <w:pPr>
        <w:pStyle w:val="BodyText"/>
        <w:ind w:left="567" w:right="-46" w:hanging="567"/>
        <w:jc w:val="both"/>
        <w:rPr>
          <w:rFonts w:ascii="Calibri" w:hAnsi="Calibri" w:cs="Calibri"/>
        </w:rPr>
      </w:pPr>
      <w:proofErr w:type="spellStart"/>
      <w:r w:rsidRPr="00F406AB">
        <w:rPr>
          <w:rFonts w:ascii="Calibri" w:hAnsi="Calibri" w:cs="Calibri"/>
        </w:rPr>
        <w:t>Harress</w:t>
      </w:r>
      <w:proofErr w:type="spellEnd"/>
      <w:r w:rsidRPr="00F406AB">
        <w:rPr>
          <w:rFonts w:ascii="Calibri" w:hAnsi="Calibri" w:cs="Calibri"/>
        </w:rPr>
        <w:t xml:space="preserve">. (2017a). </w:t>
      </w:r>
      <w:proofErr w:type="spellStart"/>
      <w:r w:rsidRPr="00F406AB">
        <w:rPr>
          <w:rFonts w:ascii="Calibri" w:hAnsi="Calibri" w:cs="Calibri"/>
          <w:i/>
        </w:rPr>
        <w:t>Pembuatan</w:t>
      </w:r>
      <w:proofErr w:type="spellEnd"/>
      <w:r w:rsidRPr="00F406AB">
        <w:rPr>
          <w:rFonts w:ascii="Calibri" w:hAnsi="Calibri" w:cs="Calibri"/>
          <w:i/>
        </w:rPr>
        <w:t xml:space="preserve"> </w:t>
      </w:r>
      <w:proofErr w:type="spellStart"/>
      <w:r w:rsidRPr="00F406AB">
        <w:rPr>
          <w:rFonts w:ascii="Calibri" w:hAnsi="Calibri" w:cs="Calibri"/>
          <w:i/>
        </w:rPr>
        <w:t>Lemang</w:t>
      </w:r>
      <w:proofErr w:type="spellEnd"/>
      <w:r w:rsidRPr="00F406AB">
        <w:rPr>
          <w:rFonts w:ascii="Calibri" w:hAnsi="Calibri" w:cs="Calibri"/>
          <w:i/>
        </w:rPr>
        <w:t xml:space="preserve"> </w:t>
      </w:r>
      <w:proofErr w:type="spellStart"/>
      <w:r w:rsidRPr="00F406AB">
        <w:rPr>
          <w:rFonts w:ascii="Calibri" w:hAnsi="Calibri" w:cs="Calibri"/>
          <w:i/>
        </w:rPr>
        <w:t>Tradisional</w:t>
      </w:r>
      <w:proofErr w:type="spellEnd"/>
      <w:r w:rsidRPr="00F406AB">
        <w:rPr>
          <w:rFonts w:ascii="Calibri" w:hAnsi="Calibri" w:cs="Calibri"/>
          <w:i/>
        </w:rPr>
        <w:t xml:space="preserve"> dan Moden</w:t>
      </w:r>
      <w:r w:rsidRPr="00F406AB">
        <w:rPr>
          <w:rFonts w:ascii="Calibri" w:hAnsi="Calibri" w:cs="Calibri"/>
        </w:rPr>
        <w:t xml:space="preserve">. </w:t>
      </w:r>
    </w:p>
    <w:p w14:paraId="0C9BFF65" w14:textId="77777777" w:rsidR="002F51C8" w:rsidRPr="00F406AB" w:rsidRDefault="002F51C8" w:rsidP="002F51C8">
      <w:pPr>
        <w:pStyle w:val="BodyText"/>
        <w:ind w:left="567" w:right="-46"/>
        <w:jc w:val="both"/>
        <w:rPr>
          <w:rFonts w:ascii="Calibri" w:hAnsi="Calibri" w:cs="Calibri"/>
        </w:rPr>
      </w:pPr>
      <w:r w:rsidRPr="00F406AB">
        <w:rPr>
          <w:rFonts w:ascii="Calibri" w:hAnsi="Calibri" w:cs="Calibri"/>
        </w:rPr>
        <w:t xml:space="preserve">https://myagri.com.my/2017/04/pembuatan- </w:t>
      </w:r>
      <w:proofErr w:type="spellStart"/>
      <w:r w:rsidRPr="00E47A2D">
        <w:rPr>
          <w:rFonts w:ascii="Calibri" w:hAnsi="Calibri" w:cs="Calibri"/>
        </w:rPr>
        <w:t>lemang</w:t>
      </w:r>
      <w:proofErr w:type="spellEnd"/>
      <w:r w:rsidRPr="00E47A2D">
        <w:rPr>
          <w:rFonts w:ascii="Calibri" w:hAnsi="Calibri" w:cs="Calibri"/>
        </w:rPr>
        <w:t>-</w:t>
      </w:r>
      <w:proofErr w:type="spellStart"/>
      <w:r w:rsidRPr="00E47A2D">
        <w:rPr>
          <w:rFonts w:ascii="Calibri" w:hAnsi="Calibri" w:cs="Calibri"/>
        </w:rPr>
        <w:t>tradisional</w:t>
      </w:r>
      <w:proofErr w:type="spellEnd"/>
      <w:r w:rsidRPr="00E47A2D">
        <w:rPr>
          <w:rFonts w:ascii="Calibri" w:hAnsi="Calibri" w:cs="Calibri"/>
        </w:rPr>
        <w:t>-vs-</w:t>
      </w:r>
      <w:proofErr w:type="spellStart"/>
      <w:r w:rsidRPr="00E47A2D">
        <w:rPr>
          <w:rFonts w:ascii="Calibri" w:hAnsi="Calibri" w:cs="Calibri"/>
        </w:rPr>
        <w:t>lemang</w:t>
      </w:r>
      <w:proofErr w:type="spellEnd"/>
      <w:r w:rsidRPr="00E47A2D">
        <w:rPr>
          <w:rFonts w:ascii="Calibri" w:hAnsi="Calibri" w:cs="Calibri"/>
        </w:rPr>
        <w:t>-</w:t>
      </w:r>
      <w:proofErr w:type="spellStart"/>
      <w:r w:rsidRPr="00E47A2D">
        <w:rPr>
          <w:rFonts w:ascii="Calibri" w:hAnsi="Calibri" w:cs="Calibri"/>
        </w:rPr>
        <w:t>moden</w:t>
      </w:r>
      <w:proofErr w:type="spellEnd"/>
      <w:r w:rsidRPr="00E47A2D">
        <w:rPr>
          <w:rFonts w:ascii="Calibri" w:hAnsi="Calibri" w:cs="Calibri"/>
        </w:rPr>
        <w:t>/</w:t>
      </w:r>
    </w:p>
    <w:p w14:paraId="57A18F0C" w14:textId="77777777" w:rsidR="002F51C8" w:rsidRDefault="002F51C8" w:rsidP="002F51C8">
      <w:pPr>
        <w:pStyle w:val="BodyText"/>
        <w:ind w:left="567" w:right="-46" w:hanging="567"/>
        <w:jc w:val="both"/>
        <w:rPr>
          <w:rFonts w:ascii="Calibri" w:hAnsi="Calibri" w:cs="Calibri"/>
        </w:rPr>
      </w:pPr>
      <w:proofErr w:type="spellStart"/>
      <w:r w:rsidRPr="00F406AB">
        <w:rPr>
          <w:rFonts w:ascii="Calibri" w:hAnsi="Calibri" w:cs="Calibri"/>
        </w:rPr>
        <w:t>Harress</w:t>
      </w:r>
      <w:proofErr w:type="spellEnd"/>
      <w:r w:rsidRPr="00F406AB">
        <w:rPr>
          <w:rFonts w:ascii="Calibri" w:hAnsi="Calibri" w:cs="Calibri"/>
        </w:rPr>
        <w:t xml:space="preserve">. (2017b). </w:t>
      </w:r>
      <w:proofErr w:type="spellStart"/>
      <w:r w:rsidRPr="00F406AB">
        <w:rPr>
          <w:rFonts w:ascii="Calibri" w:hAnsi="Calibri" w:cs="Calibri"/>
          <w:i/>
        </w:rPr>
        <w:t>Pembuatan</w:t>
      </w:r>
      <w:proofErr w:type="spellEnd"/>
      <w:r w:rsidRPr="00F406AB">
        <w:rPr>
          <w:rFonts w:ascii="Calibri" w:hAnsi="Calibri" w:cs="Calibri"/>
          <w:i/>
        </w:rPr>
        <w:t xml:space="preserve"> </w:t>
      </w:r>
      <w:proofErr w:type="spellStart"/>
      <w:r w:rsidRPr="00F406AB">
        <w:rPr>
          <w:rFonts w:ascii="Calibri" w:hAnsi="Calibri" w:cs="Calibri"/>
          <w:i/>
        </w:rPr>
        <w:t>Lemang</w:t>
      </w:r>
      <w:proofErr w:type="spellEnd"/>
      <w:r w:rsidRPr="00F406AB">
        <w:rPr>
          <w:rFonts w:ascii="Calibri" w:hAnsi="Calibri" w:cs="Calibri"/>
          <w:i/>
        </w:rPr>
        <w:t xml:space="preserve"> </w:t>
      </w:r>
      <w:proofErr w:type="spellStart"/>
      <w:r w:rsidRPr="00F406AB">
        <w:rPr>
          <w:rFonts w:ascii="Calibri" w:hAnsi="Calibri" w:cs="Calibri"/>
          <w:i/>
        </w:rPr>
        <w:t>Tradisional</w:t>
      </w:r>
      <w:proofErr w:type="spellEnd"/>
      <w:r w:rsidRPr="00F406AB">
        <w:rPr>
          <w:rFonts w:ascii="Calibri" w:hAnsi="Calibri" w:cs="Calibri"/>
          <w:i/>
        </w:rPr>
        <w:t xml:space="preserve"> vs </w:t>
      </w:r>
      <w:proofErr w:type="spellStart"/>
      <w:r w:rsidRPr="00F406AB">
        <w:rPr>
          <w:rFonts w:ascii="Calibri" w:hAnsi="Calibri" w:cs="Calibri"/>
          <w:i/>
        </w:rPr>
        <w:t>Lemang</w:t>
      </w:r>
      <w:proofErr w:type="spellEnd"/>
      <w:r w:rsidRPr="00F406AB">
        <w:rPr>
          <w:rFonts w:ascii="Calibri" w:hAnsi="Calibri" w:cs="Calibri"/>
          <w:i/>
        </w:rPr>
        <w:t xml:space="preserve"> Moden</w:t>
      </w:r>
      <w:r w:rsidRPr="00F406AB">
        <w:rPr>
          <w:rFonts w:ascii="Calibri" w:hAnsi="Calibri" w:cs="Calibri"/>
        </w:rPr>
        <w:t xml:space="preserve">. </w:t>
      </w:r>
    </w:p>
    <w:p w14:paraId="6BF99287" w14:textId="77777777" w:rsidR="002F51C8" w:rsidRPr="00F406AB" w:rsidRDefault="002F51C8" w:rsidP="002F51C8">
      <w:pPr>
        <w:pStyle w:val="BodyText"/>
        <w:ind w:left="567" w:right="-46"/>
        <w:jc w:val="both"/>
        <w:rPr>
          <w:rFonts w:ascii="Calibri" w:hAnsi="Calibri" w:cs="Calibri"/>
        </w:rPr>
      </w:pPr>
      <w:r w:rsidRPr="00F406AB">
        <w:rPr>
          <w:rFonts w:ascii="Calibri" w:hAnsi="Calibri" w:cs="Calibri"/>
        </w:rPr>
        <w:t>https://myagri.com.my/2017/04/pembuatan-lemang-tradisional-vs-lemang-moden/</w:t>
      </w:r>
    </w:p>
    <w:p w14:paraId="607736B5" w14:textId="77777777" w:rsidR="002F51C8" w:rsidRPr="00F406AB" w:rsidRDefault="002F51C8" w:rsidP="002F51C8">
      <w:pPr>
        <w:pStyle w:val="BodyText"/>
        <w:ind w:left="567" w:right="-46" w:hanging="567"/>
        <w:jc w:val="both"/>
        <w:rPr>
          <w:rFonts w:ascii="Calibri" w:hAnsi="Calibri" w:cs="Calibri"/>
        </w:rPr>
      </w:pPr>
      <w:r w:rsidRPr="00F406AB">
        <w:rPr>
          <w:rFonts w:ascii="Calibri" w:hAnsi="Calibri" w:cs="Calibri"/>
        </w:rPr>
        <w:t xml:space="preserve">Idris, N. A., Mohamad, N. H., &amp; Che Ngah, H. (2022). Faktor </w:t>
      </w:r>
      <w:proofErr w:type="spellStart"/>
      <w:r w:rsidRPr="00F406AB">
        <w:rPr>
          <w:rFonts w:ascii="Calibri" w:hAnsi="Calibri" w:cs="Calibri"/>
        </w:rPr>
        <w:t>Penyebab</w:t>
      </w:r>
      <w:proofErr w:type="spellEnd"/>
      <w:r w:rsidRPr="00F406AB">
        <w:rPr>
          <w:rFonts w:ascii="Calibri" w:hAnsi="Calibri" w:cs="Calibri"/>
        </w:rPr>
        <w:t xml:space="preserve"> </w:t>
      </w:r>
      <w:proofErr w:type="spellStart"/>
      <w:r w:rsidRPr="00F406AB">
        <w:rPr>
          <w:rFonts w:ascii="Calibri" w:hAnsi="Calibri" w:cs="Calibri"/>
        </w:rPr>
        <w:t>Makanan</w:t>
      </w:r>
      <w:proofErr w:type="spellEnd"/>
      <w:r w:rsidRPr="00F406AB">
        <w:rPr>
          <w:rFonts w:ascii="Calibri" w:hAnsi="Calibri" w:cs="Calibri"/>
        </w:rPr>
        <w:t xml:space="preserve"> </w:t>
      </w:r>
      <w:proofErr w:type="spellStart"/>
      <w:r w:rsidRPr="00F406AB">
        <w:rPr>
          <w:rFonts w:ascii="Calibri" w:hAnsi="Calibri" w:cs="Calibri"/>
        </w:rPr>
        <w:t>Warisan</w:t>
      </w:r>
      <w:proofErr w:type="spellEnd"/>
      <w:r w:rsidRPr="00F406AB">
        <w:rPr>
          <w:rFonts w:ascii="Calibri" w:hAnsi="Calibri" w:cs="Calibri"/>
        </w:rPr>
        <w:t xml:space="preserve"> </w:t>
      </w:r>
      <w:proofErr w:type="spellStart"/>
      <w:r w:rsidRPr="00F406AB">
        <w:rPr>
          <w:rFonts w:ascii="Calibri" w:hAnsi="Calibri" w:cs="Calibri"/>
        </w:rPr>
        <w:t>Tradisi</w:t>
      </w:r>
      <w:proofErr w:type="spellEnd"/>
      <w:r w:rsidRPr="00F406AB">
        <w:rPr>
          <w:rFonts w:ascii="Calibri" w:hAnsi="Calibri" w:cs="Calibri"/>
        </w:rPr>
        <w:t xml:space="preserve"> </w:t>
      </w:r>
      <w:proofErr w:type="spellStart"/>
      <w:r w:rsidRPr="00F406AB">
        <w:rPr>
          <w:rFonts w:ascii="Calibri" w:hAnsi="Calibri" w:cs="Calibri"/>
        </w:rPr>
        <w:t>Melayu</w:t>
      </w:r>
      <w:proofErr w:type="spellEnd"/>
      <w:r w:rsidRPr="00F406AB">
        <w:rPr>
          <w:rFonts w:ascii="Calibri" w:hAnsi="Calibri" w:cs="Calibri"/>
        </w:rPr>
        <w:t xml:space="preserve"> Tidak Lagi </w:t>
      </w:r>
      <w:proofErr w:type="spellStart"/>
      <w:r w:rsidRPr="00F406AB">
        <w:rPr>
          <w:rFonts w:ascii="Calibri" w:hAnsi="Calibri" w:cs="Calibri"/>
        </w:rPr>
        <w:t>Dikenali</w:t>
      </w:r>
      <w:proofErr w:type="spellEnd"/>
      <w:r w:rsidRPr="00F406AB">
        <w:rPr>
          <w:rFonts w:ascii="Calibri" w:hAnsi="Calibri" w:cs="Calibri"/>
        </w:rPr>
        <w:t xml:space="preserve">: </w:t>
      </w:r>
      <w:proofErr w:type="spellStart"/>
      <w:r w:rsidRPr="00F406AB">
        <w:rPr>
          <w:rFonts w:ascii="Calibri" w:hAnsi="Calibri" w:cs="Calibri"/>
        </w:rPr>
        <w:t>Hilang</w:t>
      </w:r>
      <w:proofErr w:type="spellEnd"/>
      <w:r w:rsidRPr="00F406AB">
        <w:rPr>
          <w:rFonts w:ascii="Calibri" w:hAnsi="Calibri" w:cs="Calibri"/>
        </w:rPr>
        <w:t xml:space="preserve"> </w:t>
      </w:r>
      <w:proofErr w:type="spellStart"/>
      <w:r w:rsidRPr="00F406AB">
        <w:rPr>
          <w:rFonts w:ascii="Calibri" w:hAnsi="Calibri" w:cs="Calibri"/>
        </w:rPr>
        <w:t>Ditelan</w:t>
      </w:r>
      <w:proofErr w:type="spellEnd"/>
      <w:r w:rsidRPr="00F406AB">
        <w:rPr>
          <w:rFonts w:ascii="Calibri" w:hAnsi="Calibri" w:cs="Calibri"/>
        </w:rPr>
        <w:t xml:space="preserve"> Zaman Atau </w:t>
      </w:r>
      <w:proofErr w:type="spellStart"/>
      <w:r w:rsidRPr="00F406AB">
        <w:rPr>
          <w:rFonts w:ascii="Calibri" w:hAnsi="Calibri" w:cs="Calibri"/>
        </w:rPr>
        <w:t>Dilupakan</w:t>
      </w:r>
      <w:proofErr w:type="spellEnd"/>
      <w:r w:rsidRPr="00F406AB">
        <w:rPr>
          <w:rFonts w:ascii="Calibri" w:hAnsi="Calibri" w:cs="Calibri"/>
        </w:rPr>
        <w:t xml:space="preserve">? In </w:t>
      </w:r>
      <w:r w:rsidRPr="00F406AB">
        <w:rPr>
          <w:rFonts w:ascii="Calibri" w:hAnsi="Calibri" w:cs="Calibri"/>
          <w:i/>
        </w:rPr>
        <w:t xml:space="preserve">Bab Dalam </w:t>
      </w:r>
      <w:proofErr w:type="spellStart"/>
      <w:r w:rsidRPr="00F406AB">
        <w:rPr>
          <w:rFonts w:ascii="Calibri" w:hAnsi="Calibri" w:cs="Calibri"/>
          <w:i/>
        </w:rPr>
        <w:t>Buku</w:t>
      </w:r>
      <w:proofErr w:type="spellEnd"/>
      <w:r w:rsidRPr="00F406AB">
        <w:rPr>
          <w:rFonts w:ascii="Calibri" w:hAnsi="Calibri" w:cs="Calibri"/>
          <w:i/>
        </w:rPr>
        <w:t xml:space="preserve">: </w:t>
      </w:r>
      <w:proofErr w:type="spellStart"/>
      <w:r w:rsidRPr="00F406AB">
        <w:rPr>
          <w:rFonts w:ascii="Calibri" w:hAnsi="Calibri" w:cs="Calibri"/>
          <w:i/>
        </w:rPr>
        <w:t>Pelestarian</w:t>
      </w:r>
      <w:proofErr w:type="spellEnd"/>
      <w:r w:rsidRPr="00F406AB">
        <w:rPr>
          <w:rFonts w:ascii="Calibri" w:hAnsi="Calibri" w:cs="Calibri"/>
          <w:i/>
        </w:rPr>
        <w:t xml:space="preserve"> </w:t>
      </w:r>
      <w:proofErr w:type="spellStart"/>
      <w:r w:rsidRPr="00F406AB">
        <w:rPr>
          <w:rFonts w:ascii="Calibri" w:hAnsi="Calibri" w:cs="Calibri"/>
          <w:i/>
        </w:rPr>
        <w:t>Warisan</w:t>
      </w:r>
      <w:proofErr w:type="spellEnd"/>
      <w:r w:rsidRPr="00F406AB">
        <w:rPr>
          <w:rFonts w:ascii="Calibri" w:hAnsi="Calibri" w:cs="Calibri"/>
          <w:i/>
        </w:rPr>
        <w:t xml:space="preserve"> </w:t>
      </w:r>
      <w:proofErr w:type="spellStart"/>
      <w:r w:rsidRPr="00F406AB">
        <w:rPr>
          <w:rFonts w:ascii="Calibri" w:hAnsi="Calibri" w:cs="Calibri"/>
          <w:i/>
        </w:rPr>
        <w:t>Makanan</w:t>
      </w:r>
      <w:proofErr w:type="spellEnd"/>
      <w:r w:rsidRPr="00F406AB">
        <w:rPr>
          <w:rFonts w:ascii="Calibri" w:hAnsi="Calibri" w:cs="Calibri"/>
          <w:i/>
        </w:rPr>
        <w:t xml:space="preserve"> </w:t>
      </w:r>
      <w:proofErr w:type="spellStart"/>
      <w:r w:rsidRPr="00F406AB">
        <w:rPr>
          <w:rFonts w:ascii="Calibri" w:hAnsi="Calibri" w:cs="Calibri"/>
          <w:i/>
        </w:rPr>
        <w:t>Tradisional</w:t>
      </w:r>
      <w:proofErr w:type="spellEnd"/>
      <w:r w:rsidRPr="00F406AB">
        <w:rPr>
          <w:rFonts w:ascii="Calibri" w:hAnsi="Calibri" w:cs="Calibri"/>
          <w:i/>
        </w:rPr>
        <w:t xml:space="preserve"> </w:t>
      </w:r>
      <w:proofErr w:type="spellStart"/>
      <w:r w:rsidRPr="00F406AB">
        <w:rPr>
          <w:rFonts w:ascii="Calibri" w:hAnsi="Calibri" w:cs="Calibri"/>
          <w:i/>
        </w:rPr>
        <w:t>Melayu</w:t>
      </w:r>
      <w:proofErr w:type="spellEnd"/>
      <w:r w:rsidRPr="00F406AB">
        <w:rPr>
          <w:rFonts w:ascii="Calibri" w:hAnsi="Calibri" w:cs="Calibri"/>
          <w:i/>
        </w:rPr>
        <w:t>, Siri 1</w:t>
      </w:r>
      <w:r w:rsidRPr="00F406AB">
        <w:rPr>
          <w:rFonts w:ascii="Calibri" w:hAnsi="Calibri" w:cs="Calibri"/>
        </w:rPr>
        <w:t>. Ling, T. A. (</w:t>
      </w:r>
      <w:proofErr w:type="gramStart"/>
      <w:r w:rsidRPr="00F406AB">
        <w:rPr>
          <w:rFonts w:ascii="Calibri" w:hAnsi="Calibri" w:cs="Calibri"/>
        </w:rPr>
        <w:t>N.A )</w:t>
      </w:r>
      <w:proofErr w:type="gramEnd"/>
      <w:r w:rsidRPr="00F406AB">
        <w:rPr>
          <w:rFonts w:ascii="Calibri" w:hAnsi="Calibri" w:cs="Calibri"/>
        </w:rPr>
        <w:t xml:space="preserve">. Motives For Millennials’ Choice on Traditional Food and Their Level </w:t>
      </w:r>
      <w:proofErr w:type="gramStart"/>
      <w:r w:rsidRPr="00F406AB">
        <w:rPr>
          <w:rFonts w:ascii="Calibri" w:hAnsi="Calibri" w:cs="Calibri"/>
        </w:rPr>
        <w:t>Of</w:t>
      </w:r>
      <w:proofErr w:type="gramEnd"/>
      <w:r w:rsidRPr="00F406AB">
        <w:rPr>
          <w:rFonts w:ascii="Calibri" w:hAnsi="Calibri" w:cs="Calibri"/>
        </w:rPr>
        <w:t xml:space="preserve"> Consumption: A Cross-Cultural Comparison. https://core.ac.uk/download/pdf/148366671.pdf</w:t>
      </w:r>
    </w:p>
    <w:p w14:paraId="587AACB9" w14:textId="77777777" w:rsidR="002F51C8" w:rsidRPr="00F406AB" w:rsidRDefault="002F51C8" w:rsidP="002F51C8">
      <w:pPr>
        <w:pStyle w:val="BodyText"/>
        <w:ind w:left="567" w:right="-46" w:hanging="567"/>
        <w:jc w:val="both"/>
        <w:rPr>
          <w:rFonts w:ascii="Calibri" w:hAnsi="Calibri" w:cs="Calibri"/>
        </w:rPr>
      </w:pPr>
      <w:r w:rsidRPr="00F406AB">
        <w:rPr>
          <w:rFonts w:ascii="Calibri" w:hAnsi="Calibri" w:cs="Calibri"/>
        </w:rPr>
        <w:t xml:space="preserve">NCERT. (2022). </w:t>
      </w:r>
      <w:r w:rsidRPr="00F406AB">
        <w:rPr>
          <w:rFonts w:ascii="Calibri" w:hAnsi="Calibri" w:cs="Calibri"/>
          <w:i/>
        </w:rPr>
        <w:t>Food, Nutrition, Health and Fitness</w:t>
      </w:r>
      <w:r w:rsidRPr="00F406AB">
        <w:rPr>
          <w:rFonts w:ascii="Calibri" w:hAnsi="Calibri" w:cs="Calibri"/>
        </w:rPr>
        <w:t>.</w:t>
      </w:r>
    </w:p>
    <w:p w14:paraId="75410F6B" w14:textId="77777777" w:rsidR="002F51C8" w:rsidRDefault="002F51C8" w:rsidP="002F51C8">
      <w:pPr>
        <w:pStyle w:val="BodyText"/>
        <w:ind w:left="567" w:right="-46" w:hanging="567"/>
        <w:jc w:val="both"/>
        <w:rPr>
          <w:rFonts w:ascii="Calibri" w:hAnsi="Calibri" w:cs="Calibri"/>
        </w:rPr>
      </w:pPr>
      <w:r w:rsidRPr="00F406AB">
        <w:rPr>
          <w:rFonts w:ascii="Calibri" w:hAnsi="Calibri" w:cs="Calibri"/>
        </w:rPr>
        <w:t xml:space="preserve">DOSM. (2023). </w:t>
      </w:r>
      <w:r w:rsidRPr="00F406AB">
        <w:rPr>
          <w:rFonts w:ascii="Calibri" w:hAnsi="Calibri" w:cs="Calibri"/>
          <w:i/>
        </w:rPr>
        <w:t>Department of Statistics Malaysia Official Portal</w:t>
      </w:r>
      <w:r w:rsidRPr="00F406AB">
        <w:rPr>
          <w:rFonts w:ascii="Calibri" w:hAnsi="Calibri" w:cs="Calibri"/>
        </w:rPr>
        <w:t xml:space="preserve">. </w:t>
      </w:r>
    </w:p>
    <w:p w14:paraId="5BF97062" w14:textId="77777777" w:rsidR="002F51C8" w:rsidRPr="00F406AB" w:rsidRDefault="002F51C8" w:rsidP="002F51C8">
      <w:pPr>
        <w:pStyle w:val="BodyText"/>
        <w:ind w:left="567" w:right="-46"/>
        <w:jc w:val="both"/>
        <w:rPr>
          <w:rFonts w:ascii="Calibri" w:hAnsi="Calibri" w:cs="Calibri"/>
        </w:rPr>
      </w:pPr>
      <w:r w:rsidRPr="00F406AB">
        <w:rPr>
          <w:rFonts w:ascii="Calibri" w:hAnsi="Calibri" w:cs="Calibri"/>
        </w:rPr>
        <w:t>https://www.dosm.gov.my/v1/index.php?r=column/cthemeByCat&amp;cat=430&amp;bul_id=VndFcmkvVTZo VTNYOTN2MzRtNy9zQT09&amp;menu_id=L0pheU43NWJwRWVSZklWdzQ4TlhUUT09</w:t>
      </w:r>
    </w:p>
    <w:p w14:paraId="0B594AD4" w14:textId="77777777" w:rsidR="002F51C8" w:rsidRDefault="002F51C8" w:rsidP="002F51C8">
      <w:pPr>
        <w:pStyle w:val="BodyText"/>
        <w:ind w:left="567" w:right="-46" w:hanging="567"/>
        <w:jc w:val="both"/>
        <w:rPr>
          <w:rFonts w:ascii="Calibri" w:hAnsi="Calibri" w:cs="Calibri"/>
        </w:rPr>
      </w:pPr>
      <w:r w:rsidRPr="00F406AB">
        <w:rPr>
          <w:rFonts w:ascii="Calibri" w:hAnsi="Calibri" w:cs="Calibri"/>
        </w:rPr>
        <w:t xml:space="preserve">Radzi, C. W. J. W. M. (2009). </w:t>
      </w:r>
      <w:proofErr w:type="spellStart"/>
      <w:r w:rsidRPr="00F406AB">
        <w:rPr>
          <w:rFonts w:ascii="Calibri" w:hAnsi="Calibri" w:cs="Calibri"/>
        </w:rPr>
        <w:t>Budaya</w:t>
      </w:r>
      <w:proofErr w:type="spellEnd"/>
      <w:r w:rsidRPr="00F406AB">
        <w:rPr>
          <w:rFonts w:ascii="Calibri" w:hAnsi="Calibri" w:cs="Calibri"/>
        </w:rPr>
        <w:t xml:space="preserve"> </w:t>
      </w:r>
      <w:proofErr w:type="spellStart"/>
      <w:r w:rsidRPr="00F406AB">
        <w:rPr>
          <w:rFonts w:ascii="Calibri" w:hAnsi="Calibri" w:cs="Calibri"/>
        </w:rPr>
        <w:t>Pemakanan</w:t>
      </w:r>
      <w:proofErr w:type="spellEnd"/>
      <w:r w:rsidRPr="00F406AB">
        <w:rPr>
          <w:rFonts w:ascii="Calibri" w:hAnsi="Calibri" w:cs="Calibri"/>
        </w:rPr>
        <w:t xml:space="preserve"> Masyarakat Malaysia Dari </w:t>
      </w:r>
      <w:proofErr w:type="spellStart"/>
      <w:r w:rsidRPr="00F406AB">
        <w:rPr>
          <w:rFonts w:ascii="Calibri" w:hAnsi="Calibri" w:cs="Calibri"/>
        </w:rPr>
        <w:t>Perspektif</w:t>
      </w:r>
      <w:proofErr w:type="spellEnd"/>
      <w:r w:rsidRPr="00F406AB">
        <w:rPr>
          <w:rFonts w:ascii="Calibri" w:hAnsi="Calibri" w:cs="Calibri"/>
        </w:rPr>
        <w:t xml:space="preserve"> Agama, Polisi, Sains Dan </w:t>
      </w:r>
      <w:proofErr w:type="spellStart"/>
      <w:r w:rsidRPr="00F406AB">
        <w:rPr>
          <w:rFonts w:ascii="Calibri" w:hAnsi="Calibri" w:cs="Calibri"/>
        </w:rPr>
        <w:t>Teknologi</w:t>
      </w:r>
      <w:proofErr w:type="spellEnd"/>
      <w:r w:rsidRPr="00F406AB">
        <w:rPr>
          <w:rFonts w:ascii="Calibri" w:hAnsi="Calibri" w:cs="Calibri"/>
        </w:rPr>
        <w:t xml:space="preserve"> </w:t>
      </w:r>
      <w:proofErr w:type="spellStart"/>
      <w:r w:rsidRPr="00F406AB">
        <w:rPr>
          <w:rFonts w:ascii="Calibri" w:hAnsi="Calibri" w:cs="Calibri"/>
        </w:rPr>
        <w:t>Dengan</w:t>
      </w:r>
      <w:proofErr w:type="spellEnd"/>
      <w:r w:rsidRPr="00F406AB">
        <w:rPr>
          <w:rFonts w:ascii="Calibri" w:hAnsi="Calibri" w:cs="Calibri"/>
        </w:rPr>
        <w:t xml:space="preserve"> </w:t>
      </w:r>
      <w:proofErr w:type="spellStart"/>
      <w:r w:rsidRPr="00F406AB">
        <w:rPr>
          <w:rFonts w:ascii="Calibri" w:hAnsi="Calibri" w:cs="Calibri"/>
        </w:rPr>
        <w:t>Rujukan</w:t>
      </w:r>
      <w:proofErr w:type="spellEnd"/>
      <w:r w:rsidRPr="00F406AB">
        <w:rPr>
          <w:rFonts w:ascii="Calibri" w:hAnsi="Calibri" w:cs="Calibri"/>
        </w:rPr>
        <w:t xml:space="preserve"> </w:t>
      </w:r>
      <w:proofErr w:type="spellStart"/>
      <w:r w:rsidRPr="00F406AB">
        <w:rPr>
          <w:rFonts w:ascii="Calibri" w:hAnsi="Calibri" w:cs="Calibri"/>
        </w:rPr>
        <w:t>Khusus</w:t>
      </w:r>
      <w:proofErr w:type="spellEnd"/>
      <w:r w:rsidRPr="00F406AB">
        <w:rPr>
          <w:rFonts w:ascii="Calibri" w:hAnsi="Calibri" w:cs="Calibri"/>
        </w:rPr>
        <w:t xml:space="preserve"> </w:t>
      </w:r>
      <w:proofErr w:type="spellStart"/>
      <w:r w:rsidRPr="00F406AB">
        <w:rPr>
          <w:rFonts w:ascii="Calibri" w:hAnsi="Calibri" w:cs="Calibri"/>
        </w:rPr>
        <w:t>Kepada</w:t>
      </w:r>
      <w:proofErr w:type="spellEnd"/>
      <w:r w:rsidRPr="00F406AB">
        <w:rPr>
          <w:rFonts w:ascii="Calibri" w:hAnsi="Calibri" w:cs="Calibri"/>
        </w:rPr>
        <w:t xml:space="preserve"> </w:t>
      </w:r>
      <w:proofErr w:type="spellStart"/>
      <w:r w:rsidRPr="00F406AB">
        <w:rPr>
          <w:rFonts w:ascii="Calibri" w:hAnsi="Calibri" w:cs="Calibri"/>
        </w:rPr>
        <w:t>Pengaruh</w:t>
      </w:r>
      <w:proofErr w:type="spellEnd"/>
      <w:r w:rsidRPr="00F406AB">
        <w:rPr>
          <w:rFonts w:ascii="Calibri" w:hAnsi="Calibri" w:cs="Calibri"/>
        </w:rPr>
        <w:t xml:space="preserve"> Islam Dalam </w:t>
      </w:r>
      <w:proofErr w:type="spellStart"/>
      <w:r w:rsidRPr="00F406AB">
        <w:rPr>
          <w:rFonts w:ascii="Calibri" w:hAnsi="Calibri" w:cs="Calibri"/>
        </w:rPr>
        <w:t>Penghasilan</w:t>
      </w:r>
      <w:proofErr w:type="spellEnd"/>
      <w:r w:rsidRPr="00F406AB">
        <w:rPr>
          <w:rFonts w:ascii="Calibri" w:hAnsi="Calibri" w:cs="Calibri"/>
        </w:rPr>
        <w:t xml:space="preserve"> </w:t>
      </w:r>
      <w:proofErr w:type="spellStart"/>
      <w:r w:rsidRPr="00F406AB">
        <w:rPr>
          <w:rFonts w:ascii="Calibri" w:hAnsi="Calibri" w:cs="Calibri"/>
        </w:rPr>
        <w:t>Makanan</w:t>
      </w:r>
      <w:proofErr w:type="spellEnd"/>
      <w:r w:rsidRPr="00F406AB">
        <w:rPr>
          <w:rFonts w:ascii="Calibri" w:hAnsi="Calibri" w:cs="Calibri"/>
        </w:rPr>
        <w:t xml:space="preserve">. [Online] Retrieved from </w:t>
      </w:r>
    </w:p>
    <w:p w14:paraId="7B9857B7" w14:textId="77777777" w:rsidR="002F51C8" w:rsidRPr="00F406AB" w:rsidRDefault="002F51C8" w:rsidP="002F51C8">
      <w:pPr>
        <w:pStyle w:val="BodyText"/>
        <w:ind w:left="567" w:right="-46"/>
        <w:jc w:val="both"/>
        <w:rPr>
          <w:rFonts w:ascii="Calibri" w:hAnsi="Calibri" w:cs="Calibri"/>
        </w:rPr>
      </w:pPr>
      <w:r w:rsidRPr="00F406AB">
        <w:rPr>
          <w:rFonts w:ascii="Calibri" w:hAnsi="Calibri" w:cs="Calibri"/>
        </w:rPr>
        <w:t>http://studentsrepo.um.edu.my/4342/11/Tajuk.pdf</w:t>
      </w:r>
    </w:p>
    <w:p w14:paraId="1E6A0A3C" w14:textId="77777777" w:rsidR="002F51C8" w:rsidRPr="00F406AB" w:rsidRDefault="002F51C8" w:rsidP="002F51C8">
      <w:pPr>
        <w:pStyle w:val="BodyText"/>
        <w:ind w:left="567" w:right="-46" w:hanging="567"/>
        <w:jc w:val="both"/>
        <w:rPr>
          <w:rFonts w:ascii="Calibri" w:hAnsi="Calibri" w:cs="Calibri"/>
        </w:rPr>
      </w:pPr>
      <w:proofErr w:type="spellStart"/>
      <w:r w:rsidRPr="00F406AB">
        <w:rPr>
          <w:rFonts w:ascii="Calibri" w:hAnsi="Calibri" w:cs="Calibri"/>
        </w:rPr>
        <w:t>Ramly</w:t>
      </w:r>
      <w:proofErr w:type="spellEnd"/>
      <w:r w:rsidRPr="00F406AB">
        <w:rPr>
          <w:rFonts w:ascii="Calibri" w:hAnsi="Calibri" w:cs="Calibri"/>
        </w:rPr>
        <w:t xml:space="preserve">, A. S. M., Salleh, H. M., &amp; Salleh, M. M. (2022). Ketupat </w:t>
      </w:r>
      <w:proofErr w:type="spellStart"/>
      <w:r w:rsidRPr="00F406AB">
        <w:rPr>
          <w:rFonts w:ascii="Calibri" w:hAnsi="Calibri" w:cs="Calibri"/>
        </w:rPr>
        <w:t>Sebagai</w:t>
      </w:r>
      <w:proofErr w:type="spellEnd"/>
      <w:r w:rsidRPr="00F406AB">
        <w:rPr>
          <w:rFonts w:ascii="Calibri" w:hAnsi="Calibri" w:cs="Calibri"/>
        </w:rPr>
        <w:t xml:space="preserve"> </w:t>
      </w:r>
      <w:proofErr w:type="spellStart"/>
      <w:r w:rsidRPr="00F406AB">
        <w:rPr>
          <w:rFonts w:ascii="Calibri" w:hAnsi="Calibri" w:cs="Calibri"/>
        </w:rPr>
        <w:t>Cerapan</w:t>
      </w:r>
      <w:proofErr w:type="spellEnd"/>
      <w:r w:rsidRPr="00F406AB">
        <w:rPr>
          <w:rFonts w:ascii="Calibri" w:hAnsi="Calibri" w:cs="Calibri"/>
        </w:rPr>
        <w:t xml:space="preserve"> </w:t>
      </w:r>
      <w:proofErr w:type="spellStart"/>
      <w:r w:rsidRPr="00F406AB">
        <w:rPr>
          <w:rFonts w:ascii="Calibri" w:hAnsi="Calibri" w:cs="Calibri"/>
        </w:rPr>
        <w:t>Identiti</w:t>
      </w:r>
      <w:proofErr w:type="spellEnd"/>
      <w:r w:rsidRPr="00F406AB">
        <w:rPr>
          <w:rFonts w:ascii="Calibri" w:hAnsi="Calibri" w:cs="Calibri"/>
        </w:rPr>
        <w:t xml:space="preserve"> </w:t>
      </w:r>
      <w:proofErr w:type="spellStart"/>
      <w:r w:rsidRPr="00F406AB">
        <w:rPr>
          <w:rFonts w:ascii="Calibri" w:hAnsi="Calibri" w:cs="Calibri"/>
        </w:rPr>
        <w:t>Makanan</w:t>
      </w:r>
      <w:proofErr w:type="spellEnd"/>
      <w:r w:rsidRPr="00F406AB">
        <w:rPr>
          <w:rFonts w:ascii="Calibri" w:hAnsi="Calibri" w:cs="Calibri"/>
        </w:rPr>
        <w:t xml:space="preserve"> </w:t>
      </w:r>
      <w:proofErr w:type="spellStart"/>
      <w:r w:rsidRPr="00F406AB">
        <w:rPr>
          <w:rFonts w:ascii="Calibri" w:hAnsi="Calibri" w:cs="Calibri"/>
        </w:rPr>
        <w:t>Warisan</w:t>
      </w:r>
      <w:proofErr w:type="spellEnd"/>
      <w:r w:rsidRPr="00F406AB">
        <w:rPr>
          <w:rFonts w:ascii="Calibri" w:hAnsi="Calibri" w:cs="Calibri"/>
        </w:rPr>
        <w:t xml:space="preserve"> </w:t>
      </w:r>
      <w:proofErr w:type="spellStart"/>
      <w:r w:rsidRPr="00F406AB">
        <w:rPr>
          <w:rFonts w:ascii="Calibri" w:hAnsi="Calibri" w:cs="Calibri"/>
        </w:rPr>
        <w:t>Untuk</w:t>
      </w:r>
      <w:proofErr w:type="spellEnd"/>
      <w:r w:rsidRPr="00F406AB">
        <w:rPr>
          <w:rFonts w:ascii="Calibri" w:hAnsi="Calibri" w:cs="Calibri"/>
        </w:rPr>
        <w:t xml:space="preserve"> </w:t>
      </w:r>
      <w:proofErr w:type="spellStart"/>
      <w:r w:rsidRPr="00F406AB">
        <w:rPr>
          <w:rFonts w:ascii="Calibri" w:hAnsi="Calibri" w:cs="Calibri"/>
        </w:rPr>
        <w:t>Diwarisi</w:t>
      </w:r>
      <w:proofErr w:type="spellEnd"/>
      <w:r w:rsidRPr="00F406AB">
        <w:rPr>
          <w:rFonts w:ascii="Calibri" w:hAnsi="Calibri" w:cs="Calibri"/>
        </w:rPr>
        <w:t xml:space="preserve"> Oleh </w:t>
      </w:r>
      <w:proofErr w:type="spellStart"/>
      <w:r w:rsidRPr="00F406AB">
        <w:rPr>
          <w:rFonts w:ascii="Calibri" w:hAnsi="Calibri" w:cs="Calibri"/>
        </w:rPr>
        <w:t>Golongan</w:t>
      </w:r>
      <w:proofErr w:type="spellEnd"/>
      <w:r w:rsidRPr="00F406AB">
        <w:rPr>
          <w:rFonts w:ascii="Calibri" w:hAnsi="Calibri" w:cs="Calibri"/>
        </w:rPr>
        <w:t xml:space="preserve"> Milenia. In P. D. H. M. S. M. Zahari (Ed.), </w:t>
      </w:r>
      <w:r w:rsidRPr="00F406AB">
        <w:rPr>
          <w:rFonts w:ascii="Calibri" w:hAnsi="Calibri" w:cs="Calibri"/>
          <w:i/>
        </w:rPr>
        <w:t xml:space="preserve">Bab Dalam </w:t>
      </w:r>
      <w:proofErr w:type="spellStart"/>
      <w:proofErr w:type="gramStart"/>
      <w:r w:rsidRPr="00F406AB">
        <w:rPr>
          <w:rFonts w:ascii="Calibri" w:hAnsi="Calibri" w:cs="Calibri"/>
          <w:i/>
        </w:rPr>
        <w:t>Buku</w:t>
      </w:r>
      <w:proofErr w:type="spellEnd"/>
      <w:r w:rsidRPr="00F406AB">
        <w:rPr>
          <w:rFonts w:ascii="Calibri" w:hAnsi="Calibri" w:cs="Calibri"/>
          <w:i/>
        </w:rPr>
        <w:t xml:space="preserve"> :</w:t>
      </w:r>
      <w:proofErr w:type="gramEnd"/>
      <w:r w:rsidRPr="00F406AB">
        <w:rPr>
          <w:rFonts w:ascii="Calibri" w:hAnsi="Calibri" w:cs="Calibri"/>
          <w:i/>
        </w:rPr>
        <w:t xml:space="preserve"> </w:t>
      </w:r>
      <w:proofErr w:type="spellStart"/>
      <w:r w:rsidRPr="00F406AB">
        <w:rPr>
          <w:rFonts w:ascii="Calibri" w:hAnsi="Calibri" w:cs="Calibri"/>
          <w:i/>
        </w:rPr>
        <w:t>Pelestarian</w:t>
      </w:r>
      <w:proofErr w:type="spellEnd"/>
      <w:r w:rsidRPr="00F406AB">
        <w:rPr>
          <w:rFonts w:ascii="Calibri" w:hAnsi="Calibri" w:cs="Calibri"/>
          <w:i/>
        </w:rPr>
        <w:t xml:space="preserve"> </w:t>
      </w:r>
      <w:proofErr w:type="spellStart"/>
      <w:r w:rsidRPr="00F406AB">
        <w:rPr>
          <w:rFonts w:ascii="Calibri" w:hAnsi="Calibri" w:cs="Calibri"/>
          <w:i/>
        </w:rPr>
        <w:t>Warisan</w:t>
      </w:r>
      <w:proofErr w:type="spellEnd"/>
      <w:r w:rsidRPr="00F406AB">
        <w:rPr>
          <w:rFonts w:ascii="Calibri" w:hAnsi="Calibri" w:cs="Calibri"/>
          <w:i/>
        </w:rPr>
        <w:t xml:space="preserve"> </w:t>
      </w:r>
      <w:proofErr w:type="spellStart"/>
      <w:r w:rsidRPr="00F406AB">
        <w:rPr>
          <w:rFonts w:ascii="Calibri" w:hAnsi="Calibri" w:cs="Calibri"/>
          <w:i/>
        </w:rPr>
        <w:t>Makanan</w:t>
      </w:r>
      <w:proofErr w:type="spellEnd"/>
      <w:r w:rsidRPr="00F406AB">
        <w:rPr>
          <w:rFonts w:ascii="Calibri" w:hAnsi="Calibri" w:cs="Calibri"/>
          <w:i/>
        </w:rPr>
        <w:t xml:space="preserve"> </w:t>
      </w:r>
      <w:proofErr w:type="spellStart"/>
      <w:r w:rsidRPr="00F406AB">
        <w:rPr>
          <w:rFonts w:ascii="Calibri" w:hAnsi="Calibri" w:cs="Calibri"/>
          <w:i/>
        </w:rPr>
        <w:t>Tradisional</w:t>
      </w:r>
      <w:proofErr w:type="spellEnd"/>
      <w:r w:rsidRPr="00F406AB">
        <w:rPr>
          <w:rFonts w:ascii="Calibri" w:hAnsi="Calibri" w:cs="Calibri"/>
          <w:i/>
        </w:rPr>
        <w:t xml:space="preserve"> </w:t>
      </w:r>
      <w:proofErr w:type="spellStart"/>
      <w:r w:rsidRPr="00F406AB">
        <w:rPr>
          <w:rFonts w:ascii="Calibri" w:hAnsi="Calibri" w:cs="Calibri"/>
          <w:i/>
        </w:rPr>
        <w:t>Melayu</w:t>
      </w:r>
      <w:proofErr w:type="spellEnd"/>
      <w:r w:rsidRPr="00F406AB">
        <w:rPr>
          <w:rFonts w:ascii="Calibri" w:hAnsi="Calibri" w:cs="Calibri"/>
          <w:i/>
        </w:rPr>
        <w:t>, Siri 1</w:t>
      </w:r>
      <w:r w:rsidRPr="00F406AB">
        <w:rPr>
          <w:rFonts w:ascii="Calibri" w:hAnsi="Calibri" w:cs="Calibri"/>
        </w:rPr>
        <w:t>.</w:t>
      </w:r>
    </w:p>
    <w:p w14:paraId="651751EC" w14:textId="77777777" w:rsidR="002F51C8" w:rsidRDefault="002F51C8" w:rsidP="002F51C8">
      <w:pPr>
        <w:pStyle w:val="BodyText"/>
        <w:ind w:left="567" w:right="-46" w:hanging="567"/>
        <w:jc w:val="both"/>
        <w:rPr>
          <w:rFonts w:ascii="Calibri" w:hAnsi="Calibri" w:cs="Calibri"/>
        </w:rPr>
      </w:pPr>
      <w:r w:rsidRPr="00F406AB">
        <w:rPr>
          <w:rFonts w:ascii="Calibri" w:hAnsi="Calibri" w:cs="Calibri"/>
        </w:rPr>
        <w:t xml:space="preserve">Reddy, G., &amp; Van Dam, R. M. (2020). Food, culture, and identity in multicultural societies: Insights from Singapore. </w:t>
      </w:r>
      <w:r w:rsidRPr="00F406AB">
        <w:rPr>
          <w:rFonts w:ascii="Calibri" w:hAnsi="Calibri" w:cs="Calibri"/>
          <w:i/>
        </w:rPr>
        <w:t>Appetite</w:t>
      </w:r>
      <w:r w:rsidRPr="00F406AB">
        <w:rPr>
          <w:rFonts w:ascii="Calibri" w:hAnsi="Calibri" w:cs="Calibri"/>
        </w:rPr>
        <w:t xml:space="preserve">, </w:t>
      </w:r>
      <w:r w:rsidRPr="00F406AB">
        <w:rPr>
          <w:rFonts w:ascii="Calibri" w:hAnsi="Calibri" w:cs="Calibri"/>
          <w:i/>
        </w:rPr>
        <w:t>149</w:t>
      </w:r>
      <w:r w:rsidRPr="00F406AB">
        <w:rPr>
          <w:rFonts w:ascii="Calibri" w:hAnsi="Calibri" w:cs="Calibri"/>
        </w:rPr>
        <w:t xml:space="preserve">, 104633. </w:t>
      </w:r>
    </w:p>
    <w:p w14:paraId="4AAEB86E" w14:textId="77777777" w:rsidR="002F51C8" w:rsidRPr="00F406AB" w:rsidRDefault="002F51C8" w:rsidP="002F51C8">
      <w:pPr>
        <w:pStyle w:val="BodyText"/>
        <w:ind w:left="567" w:right="-46"/>
        <w:jc w:val="both"/>
        <w:rPr>
          <w:rFonts w:ascii="Calibri" w:hAnsi="Calibri" w:cs="Calibri"/>
        </w:rPr>
      </w:pPr>
      <w:r w:rsidRPr="00E47A2D">
        <w:rPr>
          <w:rFonts w:ascii="Calibri" w:hAnsi="Calibri" w:cs="Calibri"/>
        </w:rPr>
        <w:t>https://doi.org/10.1016/j.appet.2020.104633</w:t>
      </w:r>
    </w:p>
    <w:p w14:paraId="2BE62ACE" w14:textId="77777777" w:rsidR="002F51C8" w:rsidRPr="00F406AB" w:rsidRDefault="002F51C8" w:rsidP="002F51C8">
      <w:pPr>
        <w:pStyle w:val="BodyText"/>
        <w:ind w:left="567" w:right="-46" w:hanging="567"/>
        <w:jc w:val="both"/>
        <w:rPr>
          <w:rFonts w:ascii="Calibri" w:hAnsi="Calibri" w:cs="Calibri"/>
        </w:rPr>
      </w:pPr>
      <w:r w:rsidRPr="00F406AB">
        <w:rPr>
          <w:rFonts w:ascii="Calibri" w:hAnsi="Calibri" w:cs="Calibri"/>
        </w:rPr>
        <w:t xml:space="preserve">Samsuri, N., &amp; Yusoff, N. (2020). Ketupat Palas </w:t>
      </w:r>
      <w:proofErr w:type="spellStart"/>
      <w:r w:rsidRPr="00F406AB">
        <w:rPr>
          <w:rFonts w:ascii="Calibri" w:hAnsi="Calibri" w:cs="Calibri"/>
        </w:rPr>
        <w:t>Sebagai</w:t>
      </w:r>
      <w:proofErr w:type="spellEnd"/>
      <w:r w:rsidRPr="00F406AB">
        <w:rPr>
          <w:rFonts w:ascii="Calibri" w:hAnsi="Calibri" w:cs="Calibri"/>
        </w:rPr>
        <w:t xml:space="preserve"> Satu </w:t>
      </w:r>
      <w:proofErr w:type="spellStart"/>
      <w:r w:rsidRPr="00F406AB">
        <w:rPr>
          <w:rFonts w:ascii="Calibri" w:hAnsi="Calibri" w:cs="Calibri"/>
        </w:rPr>
        <w:t>Warisan</w:t>
      </w:r>
      <w:proofErr w:type="spellEnd"/>
      <w:r w:rsidRPr="00F406AB">
        <w:rPr>
          <w:rFonts w:ascii="Calibri" w:hAnsi="Calibri" w:cs="Calibri"/>
        </w:rPr>
        <w:t xml:space="preserve"> </w:t>
      </w:r>
      <w:proofErr w:type="spellStart"/>
      <w:r w:rsidRPr="00F406AB">
        <w:rPr>
          <w:rFonts w:ascii="Calibri" w:hAnsi="Calibri" w:cs="Calibri"/>
        </w:rPr>
        <w:t>Tradisi</w:t>
      </w:r>
      <w:proofErr w:type="spellEnd"/>
      <w:r w:rsidRPr="00F406AB">
        <w:rPr>
          <w:rFonts w:ascii="Calibri" w:hAnsi="Calibri" w:cs="Calibri"/>
        </w:rPr>
        <w:t xml:space="preserve"> </w:t>
      </w:r>
      <w:proofErr w:type="spellStart"/>
      <w:r w:rsidRPr="00F406AB">
        <w:rPr>
          <w:rFonts w:ascii="Calibri" w:hAnsi="Calibri" w:cs="Calibri"/>
        </w:rPr>
        <w:t>Melayu</w:t>
      </w:r>
      <w:proofErr w:type="spellEnd"/>
      <w:r w:rsidRPr="00F406AB">
        <w:rPr>
          <w:rFonts w:ascii="Calibri" w:hAnsi="Calibri" w:cs="Calibri"/>
        </w:rPr>
        <w:t xml:space="preserve">: </w:t>
      </w:r>
      <w:proofErr w:type="spellStart"/>
      <w:r w:rsidRPr="00F406AB">
        <w:rPr>
          <w:rFonts w:ascii="Calibri" w:hAnsi="Calibri" w:cs="Calibri"/>
        </w:rPr>
        <w:t>Penilaian</w:t>
      </w:r>
      <w:proofErr w:type="spellEnd"/>
      <w:r w:rsidRPr="00F406AB">
        <w:rPr>
          <w:rFonts w:ascii="Calibri" w:hAnsi="Calibri" w:cs="Calibri"/>
        </w:rPr>
        <w:t xml:space="preserve"> </w:t>
      </w:r>
      <w:proofErr w:type="spellStart"/>
      <w:r w:rsidRPr="00F406AB">
        <w:rPr>
          <w:rFonts w:ascii="Calibri" w:hAnsi="Calibri" w:cs="Calibri"/>
        </w:rPr>
        <w:t>Melalui</w:t>
      </w:r>
      <w:proofErr w:type="spellEnd"/>
      <w:r w:rsidRPr="00F406AB">
        <w:rPr>
          <w:rFonts w:ascii="Calibri" w:hAnsi="Calibri" w:cs="Calibri"/>
        </w:rPr>
        <w:t xml:space="preserve"> </w:t>
      </w:r>
      <w:proofErr w:type="spellStart"/>
      <w:r w:rsidRPr="00F406AB">
        <w:rPr>
          <w:rFonts w:ascii="Calibri" w:hAnsi="Calibri" w:cs="Calibri"/>
        </w:rPr>
        <w:t>Pendekatan</w:t>
      </w:r>
      <w:proofErr w:type="spellEnd"/>
      <w:r w:rsidRPr="00F406AB">
        <w:rPr>
          <w:rFonts w:ascii="Calibri" w:hAnsi="Calibri" w:cs="Calibri"/>
        </w:rPr>
        <w:t xml:space="preserve"> </w:t>
      </w:r>
      <w:proofErr w:type="spellStart"/>
      <w:r w:rsidRPr="00F406AB">
        <w:rPr>
          <w:rFonts w:ascii="Calibri" w:hAnsi="Calibri" w:cs="Calibri"/>
        </w:rPr>
        <w:t>Visualisasi</w:t>
      </w:r>
      <w:proofErr w:type="spellEnd"/>
      <w:r w:rsidRPr="00F406AB">
        <w:rPr>
          <w:rFonts w:ascii="Calibri" w:hAnsi="Calibri" w:cs="Calibri"/>
        </w:rPr>
        <w:t xml:space="preserve"> Dalam </w:t>
      </w:r>
      <w:proofErr w:type="spellStart"/>
      <w:r w:rsidRPr="00F406AB">
        <w:rPr>
          <w:rFonts w:ascii="Calibri" w:hAnsi="Calibri" w:cs="Calibri"/>
        </w:rPr>
        <w:t>Kalangan</w:t>
      </w:r>
      <w:proofErr w:type="spellEnd"/>
      <w:r w:rsidRPr="00F406AB">
        <w:rPr>
          <w:rFonts w:ascii="Calibri" w:hAnsi="Calibri" w:cs="Calibri"/>
        </w:rPr>
        <w:t xml:space="preserve"> </w:t>
      </w:r>
      <w:proofErr w:type="spellStart"/>
      <w:r w:rsidRPr="00F406AB">
        <w:rPr>
          <w:rFonts w:ascii="Calibri" w:hAnsi="Calibri" w:cs="Calibri"/>
        </w:rPr>
        <w:t>Pelajar</w:t>
      </w:r>
      <w:proofErr w:type="spellEnd"/>
      <w:r w:rsidRPr="00F406AB">
        <w:rPr>
          <w:rFonts w:ascii="Calibri" w:hAnsi="Calibri" w:cs="Calibri"/>
        </w:rPr>
        <w:t xml:space="preserve"> </w:t>
      </w:r>
      <w:proofErr w:type="spellStart"/>
      <w:r w:rsidRPr="00F406AB">
        <w:rPr>
          <w:rFonts w:ascii="Calibri" w:hAnsi="Calibri" w:cs="Calibri"/>
        </w:rPr>
        <w:t>Universiti</w:t>
      </w:r>
      <w:proofErr w:type="spellEnd"/>
      <w:r w:rsidRPr="00F406AB">
        <w:rPr>
          <w:rFonts w:ascii="Calibri" w:hAnsi="Calibri" w:cs="Calibri"/>
        </w:rPr>
        <w:t xml:space="preserve"> </w:t>
      </w:r>
      <w:proofErr w:type="spellStart"/>
      <w:r w:rsidRPr="00F406AB">
        <w:rPr>
          <w:rFonts w:ascii="Calibri" w:hAnsi="Calibri" w:cs="Calibri"/>
        </w:rPr>
        <w:t>Berbangsa</w:t>
      </w:r>
      <w:proofErr w:type="spellEnd"/>
      <w:r w:rsidRPr="00F406AB">
        <w:rPr>
          <w:rFonts w:ascii="Calibri" w:hAnsi="Calibri" w:cs="Calibri"/>
        </w:rPr>
        <w:t xml:space="preserve"> </w:t>
      </w:r>
      <w:proofErr w:type="spellStart"/>
      <w:r w:rsidRPr="00F406AB">
        <w:rPr>
          <w:rFonts w:ascii="Calibri" w:hAnsi="Calibri" w:cs="Calibri"/>
        </w:rPr>
        <w:t>Melayu</w:t>
      </w:r>
      <w:proofErr w:type="spellEnd"/>
      <w:r w:rsidRPr="00F406AB">
        <w:rPr>
          <w:rFonts w:ascii="Calibri" w:hAnsi="Calibri" w:cs="Calibri"/>
        </w:rPr>
        <w:t xml:space="preserve">. </w:t>
      </w:r>
      <w:r w:rsidRPr="00F406AB">
        <w:rPr>
          <w:rFonts w:ascii="Calibri" w:hAnsi="Calibri" w:cs="Calibri"/>
          <w:i/>
        </w:rPr>
        <w:t>Kajian Malaysia</w:t>
      </w:r>
      <w:r w:rsidRPr="00F406AB">
        <w:rPr>
          <w:rFonts w:ascii="Calibri" w:hAnsi="Calibri" w:cs="Calibri"/>
        </w:rPr>
        <w:t xml:space="preserve">, </w:t>
      </w:r>
      <w:r w:rsidRPr="00F406AB">
        <w:rPr>
          <w:rFonts w:ascii="Calibri" w:hAnsi="Calibri" w:cs="Calibri"/>
          <w:i/>
        </w:rPr>
        <w:t>38</w:t>
      </w:r>
      <w:r w:rsidRPr="00F406AB">
        <w:rPr>
          <w:rFonts w:ascii="Calibri" w:hAnsi="Calibri" w:cs="Calibri"/>
        </w:rPr>
        <w:t xml:space="preserve">(2), 115-137. </w:t>
      </w:r>
      <w:r w:rsidRPr="00E47A2D">
        <w:rPr>
          <w:rFonts w:ascii="Calibri" w:hAnsi="Calibri" w:cs="Calibri"/>
        </w:rPr>
        <w:t>https://doi.org/10.21315/km2020.38.2.5</w:t>
      </w:r>
    </w:p>
    <w:p w14:paraId="3804E851" w14:textId="77777777" w:rsidR="002F51C8" w:rsidRPr="00F406AB" w:rsidRDefault="002F51C8" w:rsidP="002F51C8">
      <w:pPr>
        <w:pStyle w:val="BodyText"/>
        <w:ind w:left="567" w:right="-46" w:hanging="567"/>
        <w:jc w:val="both"/>
        <w:rPr>
          <w:rFonts w:ascii="Calibri" w:hAnsi="Calibri" w:cs="Calibri"/>
        </w:rPr>
      </w:pPr>
      <w:r w:rsidRPr="00F406AB">
        <w:rPr>
          <w:rFonts w:ascii="Calibri" w:hAnsi="Calibri" w:cs="Calibri"/>
        </w:rPr>
        <w:t xml:space="preserve">Saulo, A. A. (2016). Millennials and Food. </w:t>
      </w:r>
      <w:r w:rsidRPr="00F406AB">
        <w:rPr>
          <w:rFonts w:ascii="Calibri" w:hAnsi="Calibri" w:cs="Calibri"/>
          <w:i/>
        </w:rPr>
        <w:t>Food Safety and Technology</w:t>
      </w:r>
      <w:r w:rsidRPr="00F406AB">
        <w:rPr>
          <w:rFonts w:ascii="Calibri" w:hAnsi="Calibri" w:cs="Calibri"/>
        </w:rPr>
        <w:t>, 63(61), 61-63.</w:t>
      </w:r>
    </w:p>
    <w:p w14:paraId="2F515035" w14:textId="77777777" w:rsidR="002F51C8" w:rsidRDefault="002F51C8" w:rsidP="002F51C8">
      <w:pPr>
        <w:pStyle w:val="BodyText"/>
        <w:ind w:left="567" w:right="-46" w:hanging="567"/>
        <w:jc w:val="both"/>
        <w:rPr>
          <w:rFonts w:ascii="Calibri" w:hAnsi="Calibri" w:cs="Calibri"/>
          <w:color w:val="000000" w:themeColor="text1"/>
          <w:u w:val="single"/>
        </w:rPr>
      </w:pPr>
      <w:r w:rsidRPr="00F406AB">
        <w:rPr>
          <w:rFonts w:ascii="Calibri" w:hAnsi="Calibri" w:cs="Calibri"/>
        </w:rPr>
        <w:t xml:space="preserve">Sharif, M. S. M., Nor, N. M., Zahari, M. S. M., &amp; Muhammad, R. (2015). What Makes the Malay Young Generation had Limited Skills and Knowledge in the Malay Traditional Food Preparation? </w:t>
      </w:r>
      <w:r w:rsidRPr="00F406AB">
        <w:rPr>
          <w:rFonts w:ascii="Calibri" w:hAnsi="Calibri" w:cs="Calibri"/>
          <w:i/>
        </w:rPr>
        <w:t>Procedia - Social and Behavioral Sciences</w:t>
      </w:r>
      <w:r w:rsidRPr="00F406AB">
        <w:rPr>
          <w:rFonts w:ascii="Calibri" w:hAnsi="Calibri" w:cs="Calibri"/>
        </w:rPr>
        <w:t xml:space="preserve">, </w:t>
      </w:r>
      <w:r w:rsidRPr="00F406AB">
        <w:rPr>
          <w:rFonts w:ascii="Calibri" w:hAnsi="Calibri" w:cs="Calibri"/>
          <w:i/>
        </w:rPr>
        <w:t>202</w:t>
      </w:r>
      <w:r w:rsidRPr="00F406AB">
        <w:rPr>
          <w:rFonts w:ascii="Calibri" w:hAnsi="Calibri" w:cs="Calibri"/>
        </w:rPr>
        <w:t xml:space="preserve">, 152-158. </w:t>
      </w:r>
      <w:r w:rsidRPr="00E47A2D">
        <w:rPr>
          <w:rFonts w:ascii="Calibri" w:hAnsi="Calibri" w:cs="Calibri"/>
        </w:rPr>
        <w:t>https://doi.org/10.1016/j.sbspro.2015.08.218</w:t>
      </w:r>
    </w:p>
    <w:p w14:paraId="034AA8C7" w14:textId="77777777" w:rsidR="007C085F" w:rsidRPr="00267A8A" w:rsidRDefault="007C085F" w:rsidP="002F51C8">
      <w:pPr>
        <w:spacing w:after="0" w:line="240" w:lineRule="auto"/>
        <w:jc w:val="both"/>
        <w:rPr>
          <w:rFonts w:ascii="Calibri" w:hAnsi="Calibri" w:cs="Calibri"/>
          <w:b/>
          <w:bCs/>
          <w:sz w:val="24"/>
          <w:szCs w:val="24"/>
        </w:rPr>
      </w:pPr>
    </w:p>
    <w:sectPr w:rsidR="007C085F" w:rsidRPr="00267A8A" w:rsidSect="00DB60F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440" w:bottom="1440" w:left="1440" w:header="709" w:footer="709" w:gutter="0"/>
      <w:pgNumType w:start="52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D5A7E" w14:textId="77777777" w:rsidR="00DB60F3" w:rsidRDefault="00DB60F3" w:rsidP="0011697D">
      <w:pPr>
        <w:spacing w:after="0" w:line="240" w:lineRule="auto"/>
      </w:pPr>
      <w:r>
        <w:separator/>
      </w:r>
    </w:p>
  </w:endnote>
  <w:endnote w:type="continuationSeparator" w:id="0">
    <w:p w14:paraId="2D3D8F5D" w14:textId="77777777" w:rsidR="00DB60F3" w:rsidRDefault="00DB60F3"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abic Transparent">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panose1 w:val="02000000000000000000"/>
    <w:charset w:val="00"/>
    <w:family w:val="auto"/>
    <w:pitch w:val="variable"/>
    <w:sig w:usb0="E0000AFF" w:usb1="5000217F" w:usb2="00000021" w:usb3="00000000" w:csb0="0000019F" w:csb1="00000000"/>
  </w:font>
  <w:font w:name="Microsoft YaHei UI">
    <w:panose1 w:val="020B0503020204020204"/>
    <w:charset w:val="86"/>
    <w:family w:val="swiss"/>
    <w:pitch w:val="variable"/>
    <w:sig w:usb0="80000287" w:usb1="2ACF3C50" w:usb2="00000016" w:usb3="00000000" w:csb0="0004001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4D"/>
    <w:family w:val="auto"/>
    <w:notTrueType/>
    <w:pitch w:val="variable"/>
    <w:sig w:usb0="A00002FF" w:usb1="7800205A" w:usb2="14600000" w:usb3="00000000" w:csb0="00000193" w:csb1="00000000"/>
  </w:font>
  <w:font w:name="BatangChe">
    <w:charset w:val="81"/>
    <w:family w:val="modern"/>
    <w:pitch w:val="fixed"/>
    <w:sig w:usb0="B00002AF" w:usb1="69D77CFB" w:usb2="00000030" w:usb3="00000000" w:csb0="0008009F" w:csb1="00000000"/>
  </w:font>
  <w:font w:name="AHT Times New Roman">
    <w:altName w:val="Cambria"/>
    <w:charset w:val="00"/>
    <w:family w:val="roman"/>
    <w:pitch w:val="variable"/>
    <w:sig w:usb0="00000003" w:usb1="00000000" w:usb2="00000000" w:usb3="00000000" w:csb0="00000001" w:csb1="00000000"/>
  </w:font>
  <w:font w:name="Helvetica Condense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B4B13" w14:textId="77777777" w:rsidR="002679AE" w:rsidRDefault="00267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3589574"/>
      <w:docPartObj>
        <w:docPartGallery w:val="Page Numbers (Bottom of Page)"/>
        <w:docPartUnique/>
      </w:docPartObj>
    </w:sdtPr>
    <w:sdtEndPr>
      <w:rPr>
        <w:noProof/>
      </w:rPr>
    </w:sdtEndPr>
    <w:sdtContent>
      <w:p w14:paraId="3F84F398" w14:textId="119CBC8F" w:rsidR="006F794B" w:rsidRDefault="006F7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6E7981" w:rsidRDefault="006E79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5823570"/>
      <w:docPartObj>
        <w:docPartGallery w:val="Page Numbers (Bottom of Page)"/>
        <w:docPartUnique/>
      </w:docPartObj>
    </w:sdtPr>
    <w:sdtEndPr>
      <w:rPr>
        <w:noProof/>
      </w:rPr>
    </w:sdtEndPr>
    <w:sdtContent>
      <w:p w14:paraId="2E8A7898" w14:textId="0AD58D0D" w:rsidR="006E7981" w:rsidRDefault="006E7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9028B" w14:textId="77777777" w:rsidR="00DB60F3" w:rsidRDefault="00DB60F3" w:rsidP="0011697D">
      <w:pPr>
        <w:spacing w:after="0" w:line="240" w:lineRule="auto"/>
      </w:pPr>
      <w:r>
        <w:separator/>
      </w:r>
    </w:p>
  </w:footnote>
  <w:footnote w:type="continuationSeparator" w:id="0">
    <w:p w14:paraId="4057F834" w14:textId="77777777" w:rsidR="00DB60F3" w:rsidRDefault="00DB60F3"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393F1" w14:textId="77777777" w:rsidR="002679AE" w:rsidRDefault="00267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7D791" w14:textId="4DBFB0FA" w:rsidR="006E7981" w:rsidRPr="00481D40" w:rsidRDefault="006E7981" w:rsidP="000026E9">
    <w:pPr>
      <w:widowControl w:val="0"/>
      <w:autoSpaceDE w:val="0"/>
      <w:autoSpaceDN w:val="0"/>
      <w:adjustRightInd w:val="0"/>
      <w:spacing w:after="0" w:line="240" w:lineRule="auto"/>
      <w:rPr>
        <w:rFonts w:ascii="Roboto" w:hAnsi="Roboto"/>
        <w:b/>
        <w:bCs/>
        <w:color w:val="1F3864" w:themeColor="accent1" w:themeShade="80"/>
        <w:spacing w:val="-6"/>
        <w:w w:val="85"/>
        <w:sz w:val="24"/>
        <w:szCs w:val="24"/>
        <w:lang w:val="en-GB"/>
      </w:rPr>
    </w:pPr>
    <w:r w:rsidRPr="00481D40">
      <w:rPr>
        <w:rFonts w:ascii="Roboto" w:hAnsi="Roboto"/>
        <w:b/>
        <w:bCs/>
        <w:color w:val="1F3864" w:themeColor="accent1" w:themeShade="80"/>
        <w:spacing w:val="-6"/>
        <w:w w:val="85"/>
        <w:sz w:val="24"/>
        <w:szCs w:val="24"/>
        <w:lang w:val="en-GB"/>
      </w:rPr>
      <w:t>INTERNATIONAL JOURNAL OF ACADEMIC RESEARCH IN BUSINESS AND SOCIAL SCIENCES</w:t>
    </w:r>
  </w:p>
  <w:p w14:paraId="54F7C7B9" w14:textId="45ECA40F" w:rsidR="006E7981" w:rsidRDefault="006E7981" w:rsidP="00F92577">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13</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2679AE">
      <w:rPr>
        <w:b/>
        <w:bCs/>
        <w:sz w:val="16"/>
        <w:szCs w:val="16"/>
        <w:lang w:val="en-GB" w:eastAsia="pl-PL"/>
      </w:rPr>
      <w:t>5</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23</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2023</w:t>
    </w:r>
  </w:p>
  <w:p w14:paraId="44E0C1E4" w14:textId="77777777" w:rsidR="006E7981" w:rsidRPr="002A262E" w:rsidRDefault="006E7981" w:rsidP="00F92577">
    <w:pPr>
      <w:spacing w:after="0" w:line="240" w:lineRule="auto"/>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5D1B1" w14:textId="77777777" w:rsidR="002679AE" w:rsidRDefault="00267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B40F2"/>
    <w:multiLevelType w:val="multilevel"/>
    <w:tmpl w:val="076B40F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255A29C8"/>
    <w:multiLevelType w:val="hybridMultilevel"/>
    <w:tmpl w:val="99605FB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5" w15:restartNumberingAfterBreak="0">
    <w:nsid w:val="2F69083C"/>
    <w:multiLevelType w:val="multilevel"/>
    <w:tmpl w:val="38B6F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770B88"/>
    <w:multiLevelType w:val="multilevel"/>
    <w:tmpl w:val="42770B88"/>
    <w:lvl w:ilvl="0">
      <w:start w:val="1"/>
      <w:numFmt w:val="lowerLetter"/>
      <w:pStyle w:val="ParagraphItemiz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8966A17"/>
    <w:multiLevelType w:val="hybridMultilevel"/>
    <w:tmpl w:val="A4C81034"/>
    <w:lvl w:ilvl="0" w:tplc="F7EE1408">
      <w:start w:val="1"/>
      <w:numFmt w:val="decimal"/>
      <w:pStyle w:val="IPGRCtablecaption"/>
      <w:lvlText w:val="Table %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55536"/>
    <w:multiLevelType w:val="multilevel"/>
    <w:tmpl w:val="6F3E1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3"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C24A8"/>
    <w:multiLevelType w:val="multilevel"/>
    <w:tmpl w:val="4806882A"/>
    <w:lvl w:ilvl="0">
      <w:start w:val="1"/>
      <w:numFmt w:val="decimal"/>
      <w:pStyle w:val="PageStart"/>
      <w:suff w:val="nothing"/>
      <w:lvlText w:val="%1"/>
      <w:lvlJc w:val="center"/>
      <w:pPr>
        <w:ind w:left="0" w:firstLine="0"/>
      </w:pPr>
    </w:lvl>
    <w:lvl w:ilvl="1">
      <w:start w:val="1"/>
      <w:numFmt w:val="decimal"/>
      <w:pStyle w:val="Figure"/>
      <w:lvlText w:val="Figure %1.%2:"/>
      <w:lvlJc w:val="left"/>
      <w:pPr>
        <w:ind w:left="576" w:hanging="57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i w:val="0"/>
        <w:sz w:val="16"/>
      </w:rPr>
    </w:lvl>
  </w:abstractNum>
  <w:abstractNum w:abstractNumId="18"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57661584">
    <w:abstractNumId w:val="1"/>
  </w:num>
  <w:num w:numId="2" w16cid:durableId="647974022">
    <w:abstractNumId w:val="4"/>
  </w:num>
  <w:num w:numId="3" w16cid:durableId="676807243">
    <w:abstractNumId w:val="19"/>
  </w:num>
  <w:num w:numId="4" w16cid:durableId="1731614972">
    <w:abstractNumId w:val="13"/>
  </w:num>
  <w:num w:numId="5" w16cid:durableId="56899043">
    <w:abstractNumId w:val="18"/>
    <w:lvlOverride w:ilvl="0">
      <w:startOverride w:val="1"/>
    </w:lvlOverride>
  </w:num>
  <w:num w:numId="6" w16cid:durableId="707294669">
    <w:abstractNumId w:val="7"/>
  </w:num>
  <w:num w:numId="7" w16cid:durableId="1202865185">
    <w:abstractNumId w:val="14"/>
  </w:num>
  <w:num w:numId="8" w16cid:durableId="14725988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2850301">
    <w:abstractNumId w:val="9"/>
  </w:num>
  <w:num w:numId="10" w16cid:durableId="579601835">
    <w:abstractNumId w:val="16"/>
    <w:lvlOverride w:ilvl="0">
      <w:startOverride w:val="1"/>
    </w:lvlOverride>
  </w:num>
  <w:num w:numId="11" w16cid:durableId="209391164">
    <w:abstractNumId w:val="12"/>
    <w:lvlOverride w:ilvl="0">
      <w:startOverride w:val="1"/>
    </w:lvlOverride>
  </w:num>
  <w:num w:numId="12" w16cid:durableId="1850871394">
    <w:abstractNumId w:val="17"/>
    <w:lvlOverride w:ilvl="0">
      <w:startOverride w:val="1"/>
    </w:lvlOverride>
  </w:num>
  <w:num w:numId="13" w16cid:durableId="942032930">
    <w:abstractNumId w:val="8"/>
  </w:num>
  <w:num w:numId="14" w16cid:durableId="913659759">
    <w:abstractNumId w:val="6"/>
  </w:num>
  <w:num w:numId="15" w16cid:durableId="538934498">
    <w:abstractNumId w:val="3"/>
  </w:num>
  <w:num w:numId="16" w16cid:durableId="1699768751">
    <w:abstractNumId w:val="10"/>
  </w:num>
  <w:num w:numId="17" w16cid:durableId="1314680780">
    <w:abstractNumId w:val="5"/>
  </w:num>
  <w:num w:numId="18" w16cid:durableId="718438171">
    <w:abstractNumId w:val="11"/>
  </w:num>
  <w:num w:numId="19" w16cid:durableId="1846048685">
    <w:abstractNumId w:val="0"/>
  </w:num>
  <w:num w:numId="20" w16cid:durableId="140714380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8CE"/>
    <w:rsid w:val="000020A4"/>
    <w:rsid w:val="00002189"/>
    <w:rsid w:val="000026E9"/>
    <w:rsid w:val="00003604"/>
    <w:rsid w:val="0000407A"/>
    <w:rsid w:val="0000546C"/>
    <w:rsid w:val="000062D8"/>
    <w:rsid w:val="00006674"/>
    <w:rsid w:val="00006889"/>
    <w:rsid w:val="000070D7"/>
    <w:rsid w:val="00007ED8"/>
    <w:rsid w:val="00012DBC"/>
    <w:rsid w:val="00013A78"/>
    <w:rsid w:val="000140FF"/>
    <w:rsid w:val="000153B1"/>
    <w:rsid w:val="00016176"/>
    <w:rsid w:val="00017AD8"/>
    <w:rsid w:val="00017D5A"/>
    <w:rsid w:val="00017F8F"/>
    <w:rsid w:val="000203E5"/>
    <w:rsid w:val="000219EB"/>
    <w:rsid w:val="00022EB2"/>
    <w:rsid w:val="00022F0B"/>
    <w:rsid w:val="0002300B"/>
    <w:rsid w:val="00023359"/>
    <w:rsid w:val="000233CC"/>
    <w:rsid w:val="00024AD5"/>
    <w:rsid w:val="00024D24"/>
    <w:rsid w:val="00026B6F"/>
    <w:rsid w:val="00027531"/>
    <w:rsid w:val="0002753E"/>
    <w:rsid w:val="0003008C"/>
    <w:rsid w:val="000313E4"/>
    <w:rsid w:val="0003157F"/>
    <w:rsid w:val="00031EE0"/>
    <w:rsid w:val="00032BDE"/>
    <w:rsid w:val="00033055"/>
    <w:rsid w:val="000361E2"/>
    <w:rsid w:val="00036B80"/>
    <w:rsid w:val="00041D61"/>
    <w:rsid w:val="00041EB5"/>
    <w:rsid w:val="000424AD"/>
    <w:rsid w:val="00042752"/>
    <w:rsid w:val="00043082"/>
    <w:rsid w:val="000441C5"/>
    <w:rsid w:val="00044903"/>
    <w:rsid w:val="00044DAF"/>
    <w:rsid w:val="00045610"/>
    <w:rsid w:val="00046039"/>
    <w:rsid w:val="000461E3"/>
    <w:rsid w:val="0004636B"/>
    <w:rsid w:val="00046373"/>
    <w:rsid w:val="00046CA0"/>
    <w:rsid w:val="00046F5D"/>
    <w:rsid w:val="000478E2"/>
    <w:rsid w:val="0005064A"/>
    <w:rsid w:val="000507A8"/>
    <w:rsid w:val="00051D4B"/>
    <w:rsid w:val="00052616"/>
    <w:rsid w:val="000532CD"/>
    <w:rsid w:val="00053A7D"/>
    <w:rsid w:val="000542AA"/>
    <w:rsid w:val="00054367"/>
    <w:rsid w:val="00054B43"/>
    <w:rsid w:val="00055FD7"/>
    <w:rsid w:val="00056133"/>
    <w:rsid w:val="0005621B"/>
    <w:rsid w:val="00056ABF"/>
    <w:rsid w:val="000578A9"/>
    <w:rsid w:val="00060D44"/>
    <w:rsid w:val="00061038"/>
    <w:rsid w:val="0006139A"/>
    <w:rsid w:val="00061C90"/>
    <w:rsid w:val="00062658"/>
    <w:rsid w:val="00065098"/>
    <w:rsid w:val="00065B8E"/>
    <w:rsid w:val="00066033"/>
    <w:rsid w:val="00066155"/>
    <w:rsid w:val="00067320"/>
    <w:rsid w:val="00070460"/>
    <w:rsid w:val="00070CDF"/>
    <w:rsid w:val="00070D83"/>
    <w:rsid w:val="00071022"/>
    <w:rsid w:val="00071997"/>
    <w:rsid w:val="00073252"/>
    <w:rsid w:val="00075043"/>
    <w:rsid w:val="00075B85"/>
    <w:rsid w:val="00075E76"/>
    <w:rsid w:val="0007630A"/>
    <w:rsid w:val="0007705D"/>
    <w:rsid w:val="0007784F"/>
    <w:rsid w:val="000808A5"/>
    <w:rsid w:val="0008158E"/>
    <w:rsid w:val="000815B5"/>
    <w:rsid w:val="00081E86"/>
    <w:rsid w:val="0008239F"/>
    <w:rsid w:val="000823F4"/>
    <w:rsid w:val="00083343"/>
    <w:rsid w:val="000838EA"/>
    <w:rsid w:val="00083B1A"/>
    <w:rsid w:val="000840A5"/>
    <w:rsid w:val="00084457"/>
    <w:rsid w:val="000846B4"/>
    <w:rsid w:val="00085C24"/>
    <w:rsid w:val="00085DF9"/>
    <w:rsid w:val="0008616B"/>
    <w:rsid w:val="00090736"/>
    <w:rsid w:val="000910B8"/>
    <w:rsid w:val="000920BD"/>
    <w:rsid w:val="000935A8"/>
    <w:rsid w:val="000937E5"/>
    <w:rsid w:val="00093962"/>
    <w:rsid w:val="00094656"/>
    <w:rsid w:val="00094EAC"/>
    <w:rsid w:val="00094F81"/>
    <w:rsid w:val="00095036"/>
    <w:rsid w:val="00095560"/>
    <w:rsid w:val="00095A1D"/>
    <w:rsid w:val="00096D5D"/>
    <w:rsid w:val="00097AEF"/>
    <w:rsid w:val="000A07DC"/>
    <w:rsid w:val="000A0CA6"/>
    <w:rsid w:val="000A0E17"/>
    <w:rsid w:val="000A1B7A"/>
    <w:rsid w:val="000A2BAE"/>
    <w:rsid w:val="000A2D89"/>
    <w:rsid w:val="000A31D5"/>
    <w:rsid w:val="000A3A9D"/>
    <w:rsid w:val="000A4B9E"/>
    <w:rsid w:val="000A5103"/>
    <w:rsid w:val="000A5864"/>
    <w:rsid w:val="000A6527"/>
    <w:rsid w:val="000A6C63"/>
    <w:rsid w:val="000A729F"/>
    <w:rsid w:val="000A7419"/>
    <w:rsid w:val="000A75B6"/>
    <w:rsid w:val="000B0735"/>
    <w:rsid w:val="000B11DF"/>
    <w:rsid w:val="000B3896"/>
    <w:rsid w:val="000B3CDC"/>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868"/>
    <w:rsid w:val="000C609F"/>
    <w:rsid w:val="000C6910"/>
    <w:rsid w:val="000C6EF8"/>
    <w:rsid w:val="000D0378"/>
    <w:rsid w:val="000D039B"/>
    <w:rsid w:val="000D0968"/>
    <w:rsid w:val="000D15AD"/>
    <w:rsid w:val="000D161A"/>
    <w:rsid w:val="000D164C"/>
    <w:rsid w:val="000D1A73"/>
    <w:rsid w:val="000D225E"/>
    <w:rsid w:val="000D282B"/>
    <w:rsid w:val="000D2C87"/>
    <w:rsid w:val="000D2F5D"/>
    <w:rsid w:val="000D36C8"/>
    <w:rsid w:val="000D3E09"/>
    <w:rsid w:val="000D5476"/>
    <w:rsid w:val="000D5498"/>
    <w:rsid w:val="000D5610"/>
    <w:rsid w:val="000D5730"/>
    <w:rsid w:val="000D67CA"/>
    <w:rsid w:val="000D69D8"/>
    <w:rsid w:val="000D7875"/>
    <w:rsid w:val="000D7EC6"/>
    <w:rsid w:val="000E01A5"/>
    <w:rsid w:val="000E0207"/>
    <w:rsid w:val="000E20A8"/>
    <w:rsid w:val="000E2DF5"/>
    <w:rsid w:val="000E2FE8"/>
    <w:rsid w:val="000E3CA9"/>
    <w:rsid w:val="000E424F"/>
    <w:rsid w:val="000E5154"/>
    <w:rsid w:val="000E5C1A"/>
    <w:rsid w:val="000E5E40"/>
    <w:rsid w:val="000E6D95"/>
    <w:rsid w:val="000E71BF"/>
    <w:rsid w:val="000F075F"/>
    <w:rsid w:val="000F0EDD"/>
    <w:rsid w:val="000F19B3"/>
    <w:rsid w:val="000F1C12"/>
    <w:rsid w:val="000F20EE"/>
    <w:rsid w:val="000F2AD3"/>
    <w:rsid w:val="000F2BF7"/>
    <w:rsid w:val="000F3B21"/>
    <w:rsid w:val="000F3DEB"/>
    <w:rsid w:val="000F3EB5"/>
    <w:rsid w:val="000F4093"/>
    <w:rsid w:val="000F411A"/>
    <w:rsid w:val="000F47A6"/>
    <w:rsid w:val="000F4D9F"/>
    <w:rsid w:val="000F58B7"/>
    <w:rsid w:val="000F5AD1"/>
    <w:rsid w:val="000F5FB2"/>
    <w:rsid w:val="000F6029"/>
    <w:rsid w:val="000F62AA"/>
    <w:rsid w:val="000F66E0"/>
    <w:rsid w:val="000F67D3"/>
    <w:rsid w:val="000F69B4"/>
    <w:rsid w:val="000F6A5B"/>
    <w:rsid w:val="000F7F5A"/>
    <w:rsid w:val="00101C0B"/>
    <w:rsid w:val="00104FC9"/>
    <w:rsid w:val="001065C2"/>
    <w:rsid w:val="001075C0"/>
    <w:rsid w:val="00111D76"/>
    <w:rsid w:val="00112094"/>
    <w:rsid w:val="00112F69"/>
    <w:rsid w:val="0011332C"/>
    <w:rsid w:val="001139FB"/>
    <w:rsid w:val="0011560B"/>
    <w:rsid w:val="00115B14"/>
    <w:rsid w:val="0011697D"/>
    <w:rsid w:val="00116A17"/>
    <w:rsid w:val="001172FE"/>
    <w:rsid w:val="0011735E"/>
    <w:rsid w:val="00117718"/>
    <w:rsid w:val="00117873"/>
    <w:rsid w:val="00117C87"/>
    <w:rsid w:val="00120227"/>
    <w:rsid w:val="0012028C"/>
    <w:rsid w:val="00123ED4"/>
    <w:rsid w:val="00124A79"/>
    <w:rsid w:val="00125922"/>
    <w:rsid w:val="001259D0"/>
    <w:rsid w:val="001306E0"/>
    <w:rsid w:val="00130DA4"/>
    <w:rsid w:val="00131146"/>
    <w:rsid w:val="00131894"/>
    <w:rsid w:val="001319F4"/>
    <w:rsid w:val="0013258E"/>
    <w:rsid w:val="001329B1"/>
    <w:rsid w:val="00132AAC"/>
    <w:rsid w:val="0013415F"/>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9BE"/>
    <w:rsid w:val="00146EE4"/>
    <w:rsid w:val="001476EE"/>
    <w:rsid w:val="00150442"/>
    <w:rsid w:val="001505CD"/>
    <w:rsid w:val="00150728"/>
    <w:rsid w:val="00150FD9"/>
    <w:rsid w:val="0015264F"/>
    <w:rsid w:val="00152680"/>
    <w:rsid w:val="00152813"/>
    <w:rsid w:val="001528A6"/>
    <w:rsid w:val="00152C70"/>
    <w:rsid w:val="0015413D"/>
    <w:rsid w:val="0015559A"/>
    <w:rsid w:val="001567A5"/>
    <w:rsid w:val="00156A84"/>
    <w:rsid w:val="0015787D"/>
    <w:rsid w:val="001620B4"/>
    <w:rsid w:val="00162ABB"/>
    <w:rsid w:val="00162B10"/>
    <w:rsid w:val="00162C81"/>
    <w:rsid w:val="00162D7A"/>
    <w:rsid w:val="00163238"/>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1BF9"/>
    <w:rsid w:val="00182796"/>
    <w:rsid w:val="001837BB"/>
    <w:rsid w:val="00183F15"/>
    <w:rsid w:val="001840B8"/>
    <w:rsid w:val="00184400"/>
    <w:rsid w:val="00184F95"/>
    <w:rsid w:val="0018572A"/>
    <w:rsid w:val="00185F3B"/>
    <w:rsid w:val="00187142"/>
    <w:rsid w:val="001877FE"/>
    <w:rsid w:val="00187EE9"/>
    <w:rsid w:val="00191A3F"/>
    <w:rsid w:val="00191C0B"/>
    <w:rsid w:val="00191CE1"/>
    <w:rsid w:val="001929D9"/>
    <w:rsid w:val="00193312"/>
    <w:rsid w:val="00193395"/>
    <w:rsid w:val="00194393"/>
    <w:rsid w:val="00194EC4"/>
    <w:rsid w:val="00195A95"/>
    <w:rsid w:val="0019639D"/>
    <w:rsid w:val="00196A44"/>
    <w:rsid w:val="0019703D"/>
    <w:rsid w:val="001A1356"/>
    <w:rsid w:val="001A1611"/>
    <w:rsid w:val="001A1D03"/>
    <w:rsid w:val="001A23B9"/>
    <w:rsid w:val="001A2FA7"/>
    <w:rsid w:val="001A3C85"/>
    <w:rsid w:val="001A3E1A"/>
    <w:rsid w:val="001A3F50"/>
    <w:rsid w:val="001A422F"/>
    <w:rsid w:val="001A4639"/>
    <w:rsid w:val="001A5BAA"/>
    <w:rsid w:val="001A5EAC"/>
    <w:rsid w:val="001A62E2"/>
    <w:rsid w:val="001A6319"/>
    <w:rsid w:val="001A6C65"/>
    <w:rsid w:val="001A73E7"/>
    <w:rsid w:val="001B0C99"/>
    <w:rsid w:val="001B0D00"/>
    <w:rsid w:val="001B1078"/>
    <w:rsid w:val="001B11AC"/>
    <w:rsid w:val="001B11CB"/>
    <w:rsid w:val="001B17B1"/>
    <w:rsid w:val="001B1A28"/>
    <w:rsid w:val="001B1ADE"/>
    <w:rsid w:val="001B209E"/>
    <w:rsid w:val="001B2353"/>
    <w:rsid w:val="001B25A2"/>
    <w:rsid w:val="001B25B7"/>
    <w:rsid w:val="001B5057"/>
    <w:rsid w:val="001B5763"/>
    <w:rsid w:val="001B73C0"/>
    <w:rsid w:val="001C00C7"/>
    <w:rsid w:val="001C116F"/>
    <w:rsid w:val="001C170B"/>
    <w:rsid w:val="001C281D"/>
    <w:rsid w:val="001C3A9B"/>
    <w:rsid w:val="001C5253"/>
    <w:rsid w:val="001C5450"/>
    <w:rsid w:val="001C7009"/>
    <w:rsid w:val="001C700E"/>
    <w:rsid w:val="001C74EF"/>
    <w:rsid w:val="001C758B"/>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D6CCC"/>
    <w:rsid w:val="001E0352"/>
    <w:rsid w:val="001E1408"/>
    <w:rsid w:val="001E2A5A"/>
    <w:rsid w:val="001E45AA"/>
    <w:rsid w:val="001E5DDB"/>
    <w:rsid w:val="001E7A20"/>
    <w:rsid w:val="001E7EEC"/>
    <w:rsid w:val="001F057F"/>
    <w:rsid w:val="001F082B"/>
    <w:rsid w:val="001F18F0"/>
    <w:rsid w:val="001F4262"/>
    <w:rsid w:val="001F4A39"/>
    <w:rsid w:val="001F53F6"/>
    <w:rsid w:val="001F60E8"/>
    <w:rsid w:val="001F61AB"/>
    <w:rsid w:val="001F6664"/>
    <w:rsid w:val="001F757E"/>
    <w:rsid w:val="001F7C3C"/>
    <w:rsid w:val="00201025"/>
    <w:rsid w:val="002026AB"/>
    <w:rsid w:val="002031D4"/>
    <w:rsid w:val="00203EB0"/>
    <w:rsid w:val="0020521A"/>
    <w:rsid w:val="0020553A"/>
    <w:rsid w:val="002064AE"/>
    <w:rsid w:val="00207284"/>
    <w:rsid w:val="0020783B"/>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1AFB"/>
    <w:rsid w:val="002224A3"/>
    <w:rsid w:val="00222759"/>
    <w:rsid w:val="00222C74"/>
    <w:rsid w:val="00223294"/>
    <w:rsid w:val="0022364B"/>
    <w:rsid w:val="002238EC"/>
    <w:rsid w:val="002241CD"/>
    <w:rsid w:val="002248BD"/>
    <w:rsid w:val="00224F37"/>
    <w:rsid w:val="0022529D"/>
    <w:rsid w:val="00225AF2"/>
    <w:rsid w:val="00226254"/>
    <w:rsid w:val="002264DF"/>
    <w:rsid w:val="002267EC"/>
    <w:rsid w:val="00226869"/>
    <w:rsid w:val="00227736"/>
    <w:rsid w:val="00227B7D"/>
    <w:rsid w:val="00230216"/>
    <w:rsid w:val="002326A8"/>
    <w:rsid w:val="0023386D"/>
    <w:rsid w:val="00233F85"/>
    <w:rsid w:val="002342A0"/>
    <w:rsid w:val="00234936"/>
    <w:rsid w:val="002362B7"/>
    <w:rsid w:val="00236A05"/>
    <w:rsid w:val="00236B9A"/>
    <w:rsid w:val="002378B6"/>
    <w:rsid w:val="00240210"/>
    <w:rsid w:val="00241675"/>
    <w:rsid w:val="00242394"/>
    <w:rsid w:val="002429ED"/>
    <w:rsid w:val="00242E54"/>
    <w:rsid w:val="00245467"/>
    <w:rsid w:val="00246119"/>
    <w:rsid w:val="00246407"/>
    <w:rsid w:val="00246A59"/>
    <w:rsid w:val="002475F0"/>
    <w:rsid w:val="002477A9"/>
    <w:rsid w:val="0025086D"/>
    <w:rsid w:val="0025090A"/>
    <w:rsid w:val="00250B14"/>
    <w:rsid w:val="00251A3E"/>
    <w:rsid w:val="00252FF2"/>
    <w:rsid w:val="00253341"/>
    <w:rsid w:val="0025354A"/>
    <w:rsid w:val="00253AF6"/>
    <w:rsid w:val="00253B4B"/>
    <w:rsid w:val="00254EC5"/>
    <w:rsid w:val="00255462"/>
    <w:rsid w:val="00257672"/>
    <w:rsid w:val="00257C37"/>
    <w:rsid w:val="00260EB5"/>
    <w:rsid w:val="00260F0C"/>
    <w:rsid w:val="00261007"/>
    <w:rsid w:val="00261E17"/>
    <w:rsid w:val="00262AD8"/>
    <w:rsid w:val="00262DB1"/>
    <w:rsid w:val="002632E7"/>
    <w:rsid w:val="002637D2"/>
    <w:rsid w:val="00263DEA"/>
    <w:rsid w:val="00263F04"/>
    <w:rsid w:val="00265922"/>
    <w:rsid w:val="0026652C"/>
    <w:rsid w:val="002667A7"/>
    <w:rsid w:val="002679AE"/>
    <w:rsid w:val="00267C7D"/>
    <w:rsid w:val="00270684"/>
    <w:rsid w:val="00271143"/>
    <w:rsid w:val="002719DD"/>
    <w:rsid w:val="00273970"/>
    <w:rsid w:val="00274CDF"/>
    <w:rsid w:val="00274D03"/>
    <w:rsid w:val="00275E70"/>
    <w:rsid w:val="002767C3"/>
    <w:rsid w:val="00276B07"/>
    <w:rsid w:val="0027782E"/>
    <w:rsid w:val="00277902"/>
    <w:rsid w:val="00280293"/>
    <w:rsid w:val="00281184"/>
    <w:rsid w:val="00281562"/>
    <w:rsid w:val="002822B0"/>
    <w:rsid w:val="002825E4"/>
    <w:rsid w:val="002839ED"/>
    <w:rsid w:val="00283F71"/>
    <w:rsid w:val="00284AD1"/>
    <w:rsid w:val="00284D88"/>
    <w:rsid w:val="0028514D"/>
    <w:rsid w:val="00285485"/>
    <w:rsid w:val="00286164"/>
    <w:rsid w:val="00286D1D"/>
    <w:rsid w:val="0028760F"/>
    <w:rsid w:val="00287DDB"/>
    <w:rsid w:val="00290739"/>
    <w:rsid w:val="00291D0D"/>
    <w:rsid w:val="00292D6D"/>
    <w:rsid w:val="00294597"/>
    <w:rsid w:val="0029553B"/>
    <w:rsid w:val="00295DE3"/>
    <w:rsid w:val="002A0102"/>
    <w:rsid w:val="002A0738"/>
    <w:rsid w:val="002A262E"/>
    <w:rsid w:val="002A271B"/>
    <w:rsid w:val="002A49EC"/>
    <w:rsid w:val="002A4E1F"/>
    <w:rsid w:val="002A59FE"/>
    <w:rsid w:val="002A5C5E"/>
    <w:rsid w:val="002A5DD9"/>
    <w:rsid w:val="002A6F30"/>
    <w:rsid w:val="002A79A2"/>
    <w:rsid w:val="002A7A46"/>
    <w:rsid w:val="002A7E1D"/>
    <w:rsid w:val="002B1B20"/>
    <w:rsid w:val="002B1BD5"/>
    <w:rsid w:val="002B3930"/>
    <w:rsid w:val="002B416C"/>
    <w:rsid w:val="002B42FB"/>
    <w:rsid w:val="002B44D4"/>
    <w:rsid w:val="002B4951"/>
    <w:rsid w:val="002B4FB2"/>
    <w:rsid w:val="002B59E4"/>
    <w:rsid w:val="002B6792"/>
    <w:rsid w:val="002C00AF"/>
    <w:rsid w:val="002C0101"/>
    <w:rsid w:val="002C0A58"/>
    <w:rsid w:val="002C11C6"/>
    <w:rsid w:val="002C1652"/>
    <w:rsid w:val="002C1D36"/>
    <w:rsid w:val="002C27A0"/>
    <w:rsid w:val="002C2869"/>
    <w:rsid w:val="002C33CE"/>
    <w:rsid w:val="002C3769"/>
    <w:rsid w:val="002C682F"/>
    <w:rsid w:val="002C6C5B"/>
    <w:rsid w:val="002C74D2"/>
    <w:rsid w:val="002D04E4"/>
    <w:rsid w:val="002D0AF4"/>
    <w:rsid w:val="002D0E9C"/>
    <w:rsid w:val="002D16FA"/>
    <w:rsid w:val="002D2680"/>
    <w:rsid w:val="002D2CE5"/>
    <w:rsid w:val="002D2F51"/>
    <w:rsid w:val="002D50D5"/>
    <w:rsid w:val="002D5327"/>
    <w:rsid w:val="002D6132"/>
    <w:rsid w:val="002D76AA"/>
    <w:rsid w:val="002D79DA"/>
    <w:rsid w:val="002D7B32"/>
    <w:rsid w:val="002E0100"/>
    <w:rsid w:val="002E03BB"/>
    <w:rsid w:val="002E0BFB"/>
    <w:rsid w:val="002E16B3"/>
    <w:rsid w:val="002E18A1"/>
    <w:rsid w:val="002E1FAA"/>
    <w:rsid w:val="002E23F4"/>
    <w:rsid w:val="002E2BA1"/>
    <w:rsid w:val="002E3560"/>
    <w:rsid w:val="002E375C"/>
    <w:rsid w:val="002E489E"/>
    <w:rsid w:val="002E4A68"/>
    <w:rsid w:val="002E4FBC"/>
    <w:rsid w:val="002E553A"/>
    <w:rsid w:val="002E7AD3"/>
    <w:rsid w:val="002E7F65"/>
    <w:rsid w:val="002F0150"/>
    <w:rsid w:val="002F1713"/>
    <w:rsid w:val="002F1D16"/>
    <w:rsid w:val="002F2DC6"/>
    <w:rsid w:val="002F4507"/>
    <w:rsid w:val="002F51C8"/>
    <w:rsid w:val="002F6393"/>
    <w:rsid w:val="002F6A88"/>
    <w:rsid w:val="00300310"/>
    <w:rsid w:val="00300985"/>
    <w:rsid w:val="00300CA8"/>
    <w:rsid w:val="00300D25"/>
    <w:rsid w:val="00301271"/>
    <w:rsid w:val="00301564"/>
    <w:rsid w:val="00302F5F"/>
    <w:rsid w:val="00303F44"/>
    <w:rsid w:val="00305E0D"/>
    <w:rsid w:val="00306140"/>
    <w:rsid w:val="0030712B"/>
    <w:rsid w:val="00307D0B"/>
    <w:rsid w:val="003108C7"/>
    <w:rsid w:val="00310A68"/>
    <w:rsid w:val="00310BEF"/>
    <w:rsid w:val="00311580"/>
    <w:rsid w:val="003115A9"/>
    <w:rsid w:val="0031285D"/>
    <w:rsid w:val="0031365F"/>
    <w:rsid w:val="00313C31"/>
    <w:rsid w:val="0031474D"/>
    <w:rsid w:val="0031542E"/>
    <w:rsid w:val="00315C14"/>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2775E"/>
    <w:rsid w:val="0032794A"/>
    <w:rsid w:val="00330A38"/>
    <w:rsid w:val="00330BF6"/>
    <w:rsid w:val="00331117"/>
    <w:rsid w:val="003316CC"/>
    <w:rsid w:val="00333373"/>
    <w:rsid w:val="00333F46"/>
    <w:rsid w:val="0033457A"/>
    <w:rsid w:val="00336005"/>
    <w:rsid w:val="00336278"/>
    <w:rsid w:val="00336875"/>
    <w:rsid w:val="003400EB"/>
    <w:rsid w:val="003406FB"/>
    <w:rsid w:val="00340D2E"/>
    <w:rsid w:val="003413D2"/>
    <w:rsid w:val="003419D9"/>
    <w:rsid w:val="00342134"/>
    <w:rsid w:val="00342622"/>
    <w:rsid w:val="0034277E"/>
    <w:rsid w:val="00343599"/>
    <w:rsid w:val="0034388B"/>
    <w:rsid w:val="00343BFE"/>
    <w:rsid w:val="00343E98"/>
    <w:rsid w:val="003450A0"/>
    <w:rsid w:val="003454A5"/>
    <w:rsid w:val="00346674"/>
    <w:rsid w:val="00347222"/>
    <w:rsid w:val="00347408"/>
    <w:rsid w:val="00347AEC"/>
    <w:rsid w:val="00347E94"/>
    <w:rsid w:val="0035201F"/>
    <w:rsid w:val="00352ABD"/>
    <w:rsid w:val="00352BF1"/>
    <w:rsid w:val="00353973"/>
    <w:rsid w:val="00354481"/>
    <w:rsid w:val="0035450E"/>
    <w:rsid w:val="0035491B"/>
    <w:rsid w:val="00355294"/>
    <w:rsid w:val="00356390"/>
    <w:rsid w:val="003565A9"/>
    <w:rsid w:val="00356C02"/>
    <w:rsid w:val="00357F19"/>
    <w:rsid w:val="00360526"/>
    <w:rsid w:val="003607C6"/>
    <w:rsid w:val="0036101D"/>
    <w:rsid w:val="00361070"/>
    <w:rsid w:val="00361B93"/>
    <w:rsid w:val="00361BB5"/>
    <w:rsid w:val="00362DC2"/>
    <w:rsid w:val="0036309A"/>
    <w:rsid w:val="0036342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4C73"/>
    <w:rsid w:val="003752EF"/>
    <w:rsid w:val="003755B9"/>
    <w:rsid w:val="0037596C"/>
    <w:rsid w:val="00375C3C"/>
    <w:rsid w:val="00376473"/>
    <w:rsid w:val="00377BEF"/>
    <w:rsid w:val="00381211"/>
    <w:rsid w:val="003818C4"/>
    <w:rsid w:val="00381941"/>
    <w:rsid w:val="00381DF1"/>
    <w:rsid w:val="0038310D"/>
    <w:rsid w:val="003833A3"/>
    <w:rsid w:val="00384962"/>
    <w:rsid w:val="00385778"/>
    <w:rsid w:val="003861B3"/>
    <w:rsid w:val="00387263"/>
    <w:rsid w:val="00387389"/>
    <w:rsid w:val="00391097"/>
    <w:rsid w:val="00391C15"/>
    <w:rsid w:val="00391E25"/>
    <w:rsid w:val="0039244E"/>
    <w:rsid w:val="003935B6"/>
    <w:rsid w:val="0039382D"/>
    <w:rsid w:val="0039487D"/>
    <w:rsid w:val="00395C6A"/>
    <w:rsid w:val="003962BB"/>
    <w:rsid w:val="0039711D"/>
    <w:rsid w:val="003972D3"/>
    <w:rsid w:val="003A1007"/>
    <w:rsid w:val="003A12F7"/>
    <w:rsid w:val="003A14EB"/>
    <w:rsid w:val="003A1911"/>
    <w:rsid w:val="003A2584"/>
    <w:rsid w:val="003A4571"/>
    <w:rsid w:val="003A47DB"/>
    <w:rsid w:val="003A4F55"/>
    <w:rsid w:val="003A5A48"/>
    <w:rsid w:val="003A6969"/>
    <w:rsid w:val="003A7747"/>
    <w:rsid w:val="003B0841"/>
    <w:rsid w:val="003B1333"/>
    <w:rsid w:val="003B16BD"/>
    <w:rsid w:val="003B2195"/>
    <w:rsid w:val="003B3BF9"/>
    <w:rsid w:val="003B50DA"/>
    <w:rsid w:val="003B5404"/>
    <w:rsid w:val="003B579C"/>
    <w:rsid w:val="003B6405"/>
    <w:rsid w:val="003B7168"/>
    <w:rsid w:val="003C00DE"/>
    <w:rsid w:val="003C02B3"/>
    <w:rsid w:val="003C0BCD"/>
    <w:rsid w:val="003C11A6"/>
    <w:rsid w:val="003C1C0D"/>
    <w:rsid w:val="003C22F0"/>
    <w:rsid w:val="003C2D21"/>
    <w:rsid w:val="003C2D3E"/>
    <w:rsid w:val="003C3561"/>
    <w:rsid w:val="003C365F"/>
    <w:rsid w:val="003C3769"/>
    <w:rsid w:val="003C39B8"/>
    <w:rsid w:val="003C3B5B"/>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D0"/>
    <w:rsid w:val="003E34A8"/>
    <w:rsid w:val="003E3CA5"/>
    <w:rsid w:val="003E4240"/>
    <w:rsid w:val="003E4663"/>
    <w:rsid w:val="003E4C37"/>
    <w:rsid w:val="003E613E"/>
    <w:rsid w:val="003E6446"/>
    <w:rsid w:val="003E7B34"/>
    <w:rsid w:val="003F0321"/>
    <w:rsid w:val="003F04A4"/>
    <w:rsid w:val="003F07FD"/>
    <w:rsid w:val="003F211F"/>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AF3"/>
    <w:rsid w:val="00401BD4"/>
    <w:rsid w:val="004022DC"/>
    <w:rsid w:val="00402DF1"/>
    <w:rsid w:val="004037C7"/>
    <w:rsid w:val="004039C4"/>
    <w:rsid w:val="004043DB"/>
    <w:rsid w:val="00404A68"/>
    <w:rsid w:val="0040551C"/>
    <w:rsid w:val="00405A55"/>
    <w:rsid w:val="00406A0A"/>
    <w:rsid w:val="00410372"/>
    <w:rsid w:val="00410415"/>
    <w:rsid w:val="00411132"/>
    <w:rsid w:val="00411E6A"/>
    <w:rsid w:val="00412D98"/>
    <w:rsid w:val="00412E1A"/>
    <w:rsid w:val="004131DC"/>
    <w:rsid w:val="004140A0"/>
    <w:rsid w:val="00414C65"/>
    <w:rsid w:val="00415436"/>
    <w:rsid w:val="00415AB7"/>
    <w:rsid w:val="004177D4"/>
    <w:rsid w:val="00417B60"/>
    <w:rsid w:val="00417F07"/>
    <w:rsid w:val="00417F30"/>
    <w:rsid w:val="00420A19"/>
    <w:rsid w:val="004211DA"/>
    <w:rsid w:val="00423741"/>
    <w:rsid w:val="0042382A"/>
    <w:rsid w:val="00423B79"/>
    <w:rsid w:val="00423F5F"/>
    <w:rsid w:val="00424326"/>
    <w:rsid w:val="00425192"/>
    <w:rsid w:val="00425604"/>
    <w:rsid w:val="0042564C"/>
    <w:rsid w:val="00430754"/>
    <w:rsid w:val="00430A50"/>
    <w:rsid w:val="004317B6"/>
    <w:rsid w:val="004318BE"/>
    <w:rsid w:val="00432EC7"/>
    <w:rsid w:val="00432F85"/>
    <w:rsid w:val="004335FA"/>
    <w:rsid w:val="0043407C"/>
    <w:rsid w:val="0043452D"/>
    <w:rsid w:val="00434BC2"/>
    <w:rsid w:val="00434FDD"/>
    <w:rsid w:val="00435532"/>
    <w:rsid w:val="00436090"/>
    <w:rsid w:val="00440631"/>
    <w:rsid w:val="00441808"/>
    <w:rsid w:val="00441D53"/>
    <w:rsid w:val="00442C77"/>
    <w:rsid w:val="0044350C"/>
    <w:rsid w:val="004435C2"/>
    <w:rsid w:val="00443893"/>
    <w:rsid w:val="00443CED"/>
    <w:rsid w:val="00443FA7"/>
    <w:rsid w:val="00444011"/>
    <w:rsid w:val="004440BD"/>
    <w:rsid w:val="00444C09"/>
    <w:rsid w:val="004461E7"/>
    <w:rsid w:val="004469F0"/>
    <w:rsid w:val="0044792A"/>
    <w:rsid w:val="00450912"/>
    <w:rsid w:val="0045118D"/>
    <w:rsid w:val="0045187B"/>
    <w:rsid w:val="004528A1"/>
    <w:rsid w:val="0045297F"/>
    <w:rsid w:val="00452A22"/>
    <w:rsid w:val="0045326D"/>
    <w:rsid w:val="00453E27"/>
    <w:rsid w:val="004541E7"/>
    <w:rsid w:val="004542E3"/>
    <w:rsid w:val="00454FFE"/>
    <w:rsid w:val="004552AF"/>
    <w:rsid w:val="0045627D"/>
    <w:rsid w:val="004564E5"/>
    <w:rsid w:val="004565AF"/>
    <w:rsid w:val="004568DF"/>
    <w:rsid w:val="00456E38"/>
    <w:rsid w:val="00456FCC"/>
    <w:rsid w:val="00456FEC"/>
    <w:rsid w:val="00460E56"/>
    <w:rsid w:val="004610BD"/>
    <w:rsid w:val="004621E9"/>
    <w:rsid w:val="00462510"/>
    <w:rsid w:val="00462B3D"/>
    <w:rsid w:val="00464A02"/>
    <w:rsid w:val="00464AB3"/>
    <w:rsid w:val="00464C2D"/>
    <w:rsid w:val="00465A85"/>
    <w:rsid w:val="00465CEE"/>
    <w:rsid w:val="004662E3"/>
    <w:rsid w:val="00466751"/>
    <w:rsid w:val="00466F2E"/>
    <w:rsid w:val="00467A7A"/>
    <w:rsid w:val="00470FF9"/>
    <w:rsid w:val="00471F91"/>
    <w:rsid w:val="00473014"/>
    <w:rsid w:val="0047476B"/>
    <w:rsid w:val="004752E0"/>
    <w:rsid w:val="0047605D"/>
    <w:rsid w:val="00476482"/>
    <w:rsid w:val="0047663B"/>
    <w:rsid w:val="00477006"/>
    <w:rsid w:val="0047712F"/>
    <w:rsid w:val="004772A5"/>
    <w:rsid w:val="0047744F"/>
    <w:rsid w:val="0048139D"/>
    <w:rsid w:val="00481BA9"/>
    <w:rsid w:val="00481D40"/>
    <w:rsid w:val="004831FC"/>
    <w:rsid w:val="004845D5"/>
    <w:rsid w:val="00484E0E"/>
    <w:rsid w:val="00485159"/>
    <w:rsid w:val="00485715"/>
    <w:rsid w:val="004857BF"/>
    <w:rsid w:val="00485A28"/>
    <w:rsid w:val="00485BEF"/>
    <w:rsid w:val="0048633B"/>
    <w:rsid w:val="00486554"/>
    <w:rsid w:val="00486DA7"/>
    <w:rsid w:val="00491FBD"/>
    <w:rsid w:val="004928DB"/>
    <w:rsid w:val="004934B2"/>
    <w:rsid w:val="00493BDA"/>
    <w:rsid w:val="00493C92"/>
    <w:rsid w:val="00494068"/>
    <w:rsid w:val="00494CFC"/>
    <w:rsid w:val="0049547B"/>
    <w:rsid w:val="00495A87"/>
    <w:rsid w:val="0049624D"/>
    <w:rsid w:val="0049696E"/>
    <w:rsid w:val="00496EA9"/>
    <w:rsid w:val="004973DC"/>
    <w:rsid w:val="004974C5"/>
    <w:rsid w:val="00497560"/>
    <w:rsid w:val="00497729"/>
    <w:rsid w:val="00497C9C"/>
    <w:rsid w:val="004A0813"/>
    <w:rsid w:val="004A14C2"/>
    <w:rsid w:val="004A16EE"/>
    <w:rsid w:val="004A1D16"/>
    <w:rsid w:val="004A1FD1"/>
    <w:rsid w:val="004A3A91"/>
    <w:rsid w:val="004A3FFB"/>
    <w:rsid w:val="004A5133"/>
    <w:rsid w:val="004A63A2"/>
    <w:rsid w:val="004A68CB"/>
    <w:rsid w:val="004B2125"/>
    <w:rsid w:val="004B225F"/>
    <w:rsid w:val="004B3BDF"/>
    <w:rsid w:val="004B4226"/>
    <w:rsid w:val="004B4605"/>
    <w:rsid w:val="004B4F45"/>
    <w:rsid w:val="004B5CDE"/>
    <w:rsid w:val="004B6645"/>
    <w:rsid w:val="004B6BD3"/>
    <w:rsid w:val="004B7200"/>
    <w:rsid w:val="004B73C9"/>
    <w:rsid w:val="004B7642"/>
    <w:rsid w:val="004B7F62"/>
    <w:rsid w:val="004C0C0D"/>
    <w:rsid w:val="004C0EC3"/>
    <w:rsid w:val="004C166C"/>
    <w:rsid w:val="004C23EB"/>
    <w:rsid w:val="004C2867"/>
    <w:rsid w:val="004C2997"/>
    <w:rsid w:val="004C32C5"/>
    <w:rsid w:val="004C37AC"/>
    <w:rsid w:val="004C45E3"/>
    <w:rsid w:val="004C467F"/>
    <w:rsid w:val="004C5CA0"/>
    <w:rsid w:val="004C6275"/>
    <w:rsid w:val="004C6A1A"/>
    <w:rsid w:val="004C7044"/>
    <w:rsid w:val="004C7151"/>
    <w:rsid w:val="004C726D"/>
    <w:rsid w:val="004C7661"/>
    <w:rsid w:val="004D026F"/>
    <w:rsid w:val="004D0839"/>
    <w:rsid w:val="004D0B6D"/>
    <w:rsid w:val="004D0BB2"/>
    <w:rsid w:val="004D100C"/>
    <w:rsid w:val="004D17C4"/>
    <w:rsid w:val="004D232F"/>
    <w:rsid w:val="004D436D"/>
    <w:rsid w:val="004D4B95"/>
    <w:rsid w:val="004D5256"/>
    <w:rsid w:val="004D652C"/>
    <w:rsid w:val="004D71BA"/>
    <w:rsid w:val="004D77F0"/>
    <w:rsid w:val="004D7E88"/>
    <w:rsid w:val="004E0A41"/>
    <w:rsid w:val="004E1F23"/>
    <w:rsid w:val="004E22FB"/>
    <w:rsid w:val="004E3B00"/>
    <w:rsid w:val="004E496B"/>
    <w:rsid w:val="004E4D9D"/>
    <w:rsid w:val="004E6435"/>
    <w:rsid w:val="004E64EA"/>
    <w:rsid w:val="004E7CF9"/>
    <w:rsid w:val="004E7E1E"/>
    <w:rsid w:val="004F0858"/>
    <w:rsid w:val="004F0C46"/>
    <w:rsid w:val="004F11BB"/>
    <w:rsid w:val="004F161C"/>
    <w:rsid w:val="004F2239"/>
    <w:rsid w:val="004F2F06"/>
    <w:rsid w:val="004F4209"/>
    <w:rsid w:val="004F439B"/>
    <w:rsid w:val="004F526C"/>
    <w:rsid w:val="004F5349"/>
    <w:rsid w:val="004F53C3"/>
    <w:rsid w:val="004F5801"/>
    <w:rsid w:val="004F5AFE"/>
    <w:rsid w:val="004F6F0B"/>
    <w:rsid w:val="004F7124"/>
    <w:rsid w:val="005016DE"/>
    <w:rsid w:val="005017F0"/>
    <w:rsid w:val="005021C8"/>
    <w:rsid w:val="005049AF"/>
    <w:rsid w:val="00505F8A"/>
    <w:rsid w:val="005063AE"/>
    <w:rsid w:val="00506867"/>
    <w:rsid w:val="00507168"/>
    <w:rsid w:val="005079B9"/>
    <w:rsid w:val="005101B1"/>
    <w:rsid w:val="00510697"/>
    <w:rsid w:val="00511496"/>
    <w:rsid w:val="0051152F"/>
    <w:rsid w:val="00511766"/>
    <w:rsid w:val="005122A2"/>
    <w:rsid w:val="00512C0B"/>
    <w:rsid w:val="00514C09"/>
    <w:rsid w:val="00515705"/>
    <w:rsid w:val="0051652D"/>
    <w:rsid w:val="00516733"/>
    <w:rsid w:val="00516AA8"/>
    <w:rsid w:val="00516BAA"/>
    <w:rsid w:val="00517DF8"/>
    <w:rsid w:val="00520503"/>
    <w:rsid w:val="00521025"/>
    <w:rsid w:val="00521321"/>
    <w:rsid w:val="00523251"/>
    <w:rsid w:val="005233E6"/>
    <w:rsid w:val="00523B45"/>
    <w:rsid w:val="00523BA0"/>
    <w:rsid w:val="00523C0B"/>
    <w:rsid w:val="00523C47"/>
    <w:rsid w:val="00523CA1"/>
    <w:rsid w:val="00524320"/>
    <w:rsid w:val="00524ABE"/>
    <w:rsid w:val="0052658E"/>
    <w:rsid w:val="0052724B"/>
    <w:rsid w:val="00527F9B"/>
    <w:rsid w:val="00531030"/>
    <w:rsid w:val="00532251"/>
    <w:rsid w:val="005322F7"/>
    <w:rsid w:val="0053336F"/>
    <w:rsid w:val="00533979"/>
    <w:rsid w:val="00534408"/>
    <w:rsid w:val="0053517F"/>
    <w:rsid w:val="00535594"/>
    <w:rsid w:val="005358C4"/>
    <w:rsid w:val="00535DD3"/>
    <w:rsid w:val="00535E51"/>
    <w:rsid w:val="0053762C"/>
    <w:rsid w:val="00542A2D"/>
    <w:rsid w:val="00543408"/>
    <w:rsid w:val="0054342A"/>
    <w:rsid w:val="00543E77"/>
    <w:rsid w:val="00544650"/>
    <w:rsid w:val="005446BC"/>
    <w:rsid w:val="005452F1"/>
    <w:rsid w:val="00545FCD"/>
    <w:rsid w:val="00546725"/>
    <w:rsid w:val="005471FE"/>
    <w:rsid w:val="005477DF"/>
    <w:rsid w:val="00550DBE"/>
    <w:rsid w:val="00551115"/>
    <w:rsid w:val="0055193F"/>
    <w:rsid w:val="0055212E"/>
    <w:rsid w:val="0055279A"/>
    <w:rsid w:val="00552EEE"/>
    <w:rsid w:val="00555831"/>
    <w:rsid w:val="005562FB"/>
    <w:rsid w:val="0055671D"/>
    <w:rsid w:val="00556DD7"/>
    <w:rsid w:val="00556EE2"/>
    <w:rsid w:val="00560014"/>
    <w:rsid w:val="00561C66"/>
    <w:rsid w:val="00563168"/>
    <w:rsid w:val="005632ED"/>
    <w:rsid w:val="00563DF2"/>
    <w:rsid w:val="005670AE"/>
    <w:rsid w:val="005677BF"/>
    <w:rsid w:val="00570046"/>
    <w:rsid w:val="0057013A"/>
    <w:rsid w:val="00570697"/>
    <w:rsid w:val="00570B47"/>
    <w:rsid w:val="00570B6F"/>
    <w:rsid w:val="005714B8"/>
    <w:rsid w:val="00571936"/>
    <w:rsid w:val="00571A59"/>
    <w:rsid w:val="00571A9F"/>
    <w:rsid w:val="00572162"/>
    <w:rsid w:val="00572FB1"/>
    <w:rsid w:val="00572FEC"/>
    <w:rsid w:val="00573750"/>
    <w:rsid w:val="00573999"/>
    <w:rsid w:val="00573D52"/>
    <w:rsid w:val="00574397"/>
    <w:rsid w:val="005764AD"/>
    <w:rsid w:val="005779CF"/>
    <w:rsid w:val="00580742"/>
    <w:rsid w:val="00580B66"/>
    <w:rsid w:val="005823EC"/>
    <w:rsid w:val="0058361F"/>
    <w:rsid w:val="00583F6C"/>
    <w:rsid w:val="0058451D"/>
    <w:rsid w:val="00585A7C"/>
    <w:rsid w:val="00586B4C"/>
    <w:rsid w:val="00586C31"/>
    <w:rsid w:val="00587E5F"/>
    <w:rsid w:val="00590016"/>
    <w:rsid w:val="005900E2"/>
    <w:rsid w:val="00590485"/>
    <w:rsid w:val="00590CE5"/>
    <w:rsid w:val="00591292"/>
    <w:rsid w:val="00591784"/>
    <w:rsid w:val="0059258F"/>
    <w:rsid w:val="00593FE3"/>
    <w:rsid w:val="00594667"/>
    <w:rsid w:val="005946A1"/>
    <w:rsid w:val="005968A8"/>
    <w:rsid w:val="005A09B0"/>
    <w:rsid w:val="005A1950"/>
    <w:rsid w:val="005A299C"/>
    <w:rsid w:val="005A3A0A"/>
    <w:rsid w:val="005A5795"/>
    <w:rsid w:val="005A5BC0"/>
    <w:rsid w:val="005A601A"/>
    <w:rsid w:val="005A745E"/>
    <w:rsid w:val="005B0196"/>
    <w:rsid w:val="005B0361"/>
    <w:rsid w:val="005B0398"/>
    <w:rsid w:val="005B0564"/>
    <w:rsid w:val="005B0C20"/>
    <w:rsid w:val="005B0F65"/>
    <w:rsid w:val="005B1C9D"/>
    <w:rsid w:val="005B22CD"/>
    <w:rsid w:val="005B2D01"/>
    <w:rsid w:val="005B3476"/>
    <w:rsid w:val="005B3B7D"/>
    <w:rsid w:val="005B41FB"/>
    <w:rsid w:val="005B514E"/>
    <w:rsid w:val="005B64E2"/>
    <w:rsid w:val="005B673E"/>
    <w:rsid w:val="005B687B"/>
    <w:rsid w:val="005B79F6"/>
    <w:rsid w:val="005B7CFB"/>
    <w:rsid w:val="005B7DD9"/>
    <w:rsid w:val="005C0194"/>
    <w:rsid w:val="005C0F46"/>
    <w:rsid w:val="005C523C"/>
    <w:rsid w:val="005C57BF"/>
    <w:rsid w:val="005C5A6D"/>
    <w:rsid w:val="005C5B31"/>
    <w:rsid w:val="005C621F"/>
    <w:rsid w:val="005C6654"/>
    <w:rsid w:val="005C751C"/>
    <w:rsid w:val="005D0142"/>
    <w:rsid w:val="005D076F"/>
    <w:rsid w:val="005D3624"/>
    <w:rsid w:val="005D3E4A"/>
    <w:rsid w:val="005D3F42"/>
    <w:rsid w:val="005D46F7"/>
    <w:rsid w:val="005D4D3E"/>
    <w:rsid w:val="005D641E"/>
    <w:rsid w:val="005D6738"/>
    <w:rsid w:val="005D68E3"/>
    <w:rsid w:val="005D78EE"/>
    <w:rsid w:val="005D7C59"/>
    <w:rsid w:val="005E04F7"/>
    <w:rsid w:val="005E0634"/>
    <w:rsid w:val="005E0A04"/>
    <w:rsid w:val="005E1489"/>
    <w:rsid w:val="005E1CE7"/>
    <w:rsid w:val="005E2FB1"/>
    <w:rsid w:val="005E3B38"/>
    <w:rsid w:val="005E4095"/>
    <w:rsid w:val="005E52EE"/>
    <w:rsid w:val="005E553B"/>
    <w:rsid w:val="005E56F9"/>
    <w:rsid w:val="005E598E"/>
    <w:rsid w:val="005E64C7"/>
    <w:rsid w:val="005E6650"/>
    <w:rsid w:val="005E78FE"/>
    <w:rsid w:val="005E798C"/>
    <w:rsid w:val="005E7BE1"/>
    <w:rsid w:val="005E7C31"/>
    <w:rsid w:val="005F09F6"/>
    <w:rsid w:val="005F37EB"/>
    <w:rsid w:val="005F3D0E"/>
    <w:rsid w:val="005F4ADE"/>
    <w:rsid w:val="005F5FD4"/>
    <w:rsid w:val="005F76FF"/>
    <w:rsid w:val="00600733"/>
    <w:rsid w:val="00600D7F"/>
    <w:rsid w:val="006015AF"/>
    <w:rsid w:val="00601E17"/>
    <w:rsid w:val="00603923"/>
    <w:rsid w:val="0060400E"/>
    <w:rsid w:val="006041C1"/>
    <w:rsid w:val="0060421B"/>
    <w:rsid w:val="00604BB9"/>
    <w:rsid w:val="00604BFF"/>
    <w:rsid w:val="00605782"/>
    <w:rsid w:val="006059E8"/>
    <w:rsid w:val="00605E8F"/>
    <w:rsid w:val="00607482"/>
    <w:rsid w:val="006077CE"/>
    <w:rsid w:val="00607EC1"/>
    <w:rsid w:val="006104B0"/>
    <w:rsid w:val="00611EFD"/>
    <w:rsid w:val="0061272C"/>
    <w:rsid w:val="00612F74"/>
    <w:rsid w:val="00613E32"/>
    <w:rsid w:val="00614250"/>
    <w:rsid w:val="00620160"/>
    <w:rsid w:val="0062026A"/>
    <w:rsid w:val="00620753"/>
    <w:rsid w:val="00621722"/>
    <w:rsid w:val="00621ED6"/>
    <w:rsid w:val="00621F44"/>
    <w:rsid w:val="00622830"/>
    <w:rsid w:val="00622B6A"/>
    <w:rsid w:val="00622CF7"/>
    <w:rsid w:val="00623068"/>
    <w:rsid w:val="00624887"/>
    <w:rsid w:val="00625019"/>
    <w:rsid w:val="0062574C"/>
    <w:rsid w:val="00626CF2"/>
    <w:rsid w:val="006309AA"/>
    <w:rsid w:val="006318C8"/>
    <w:rsid w:val="00631FC9"/>
    <w:rsid w:val="006343B4"/>
    <w:rsid w:val="0063475E"/>
    <w:rsid w:val="00634CDF"/>
    <w:rsid w:val="0063515A"/>
    <w:rsid w:val="00635205"/>
    <w:rsid w:val="00637EEA"/>
    <w:rsid w:val="0064117C"/>
    <w:rsid w:val="0064120C"/>
    <w:rsid w:val="00641B8D"/>
    <w:rsid w:val="0064208C"/>
    <w:rsid w:val="006431E4"/>
    <w:rsid w:val="006433DA"/>
    <w:rsid w:val="006435BE"/>
    <w:rsid w:val="00643821"/>
    <w:rsid w:val="00643E13"/>
    <w:rsid w:val="00643E44"/>
    <w:rsid w:val="00644024"/>
    <w:rsid w:val="00644333"/>
    <w:rsid w:val="006445FF"/>
    <w:rsid w:val="006448CF"/>
    <w:rsid w:val="00644CFC"/>
    <w:rsid w:val="00644D59"/>
    <w:rsid w:val="00644FEF"/>
    <w:rsid w:val="00646B47"/>
    <w:rsid w:val="00647F6D"/>
    <w:rsid w:val="00650616"/>
    <w:rsid w:val="00651C2F"/>
    <w:rsid w:val="00652894"/>
    <w:rsid w:val="00652AB2"/>
    <w:rsid w:val="00652B23"/>
    <w:rsid w:val="0065390B"/>
    <w:rsid w:val="00653949"/>
    <w:rsid w:val="00653D04"/>
    <w:rsid w:val="006543B9"/>
    <w:rsid w:val="0065530B"/>
    <w:rsid w:val="006556C4"/>
    <w:rsid w:val="006556E3"/>
    <w:rsid w:val="00656336"/>
    <w:rsid w:val="00657B64"/>
    <w:rsid w:val="00660632"/>
    <w:rsid w:val="00660DD2"/>
    <w:rsid w:val="006619FF"/>
    <w:rsid w:val="00661F2D"/>
    <w:rsid w:val="006627FB"/>
    <w:rsid w:val="00662803"/>
    <w:rsid w:val="00662A8F"/>
    <w:rsid w:val="00662B72"/>
    <w:rsid w:val="0066495A"/>
    <w:rsid w:val="00665339"/>
    <w:rsid w:val="0066576C"/>
    <w:rsid w:val="00665883"/>
    <w:rsid w:val="00665C8C"/>
    <w:rsid w:val="00665E75"/>
    <w:rsid w:val="00666388"/>
    <w:rsid w:val="00667CD3"/>
    <w:rsid w:val="00667CDB"/>
    <w:rsid w:val="006706A6"/>
    <w:rsid w:val="00670C66"/>
    <w:rsid w:val="00671140"/>
    <w:rsid w:val="0067117C"/>
    <w:rsid w:val="00672C09"/>
    <w:rsid w:val="006732E1"/>
    <w:rsid w:val="00674171"/>
    <w:rsid w:val="00674A6C"/>
    <w:rsid w:val="00675E7B"/>
    <w:rsid w:val="00675FE2"/>
    <w:rsid w:val="00676EB3"/>
    <w:rsid w:val="006772F5"/>
    <w:rsid w:val="00677CBF"/>
    <w:rsid w:val="006805A1"/>
    <w:rsid w:val="00680CAE"/>
    <w:rsid w:val="00680D10"/>
    <w:rsid w:val="00680DAA"/>
    <w:rsid w:val="0068161C"/>
    <w:rsid w:val="00683689"/>
    <w:rsid w:val="006838AC"/>
    <w:rsid w:val="00684536"/>
    <w:rsid w:val="00684EDD"/>
    <w:rsid w:val="006855E4"/>
    <w:rsid w:val="00685B60"/>
    <w:rsid w:val="00686042"/>
    <w:rsid w:val="00686807"/>
    <w:rsid w:val="00686B17"/>
    <w:rsid w:val="00687E0A"/>
    <w:rsid w:val="00691830"/>
    <w:rsid w:val="006919AC"/>
    <w:rsid w:val="00691F77"/>
    <w:rsid w:val="00692B06"/>
    <w:rsid w:val="00694A47"/>
    <w:rsid w:val="00694F7C"/>
    <w:rsid w:val="00695289"/>
    <w:rsid w:val="00695570"/>
    <w:rsid w:val="00696229"/>
    <w:rsid w:val="00696B57"/>
    <w:rsid w:val="00696E94"/>
    <w:rsid w:val="00697CB7"/>
    <w:rsid w:val="00697EDA"/>
    <w:rsid w:val="006A0CAB"/>
    <w:rsid w:val="006A12AA"/>
    <w:rsid w:val="006A1465"/>
    <w:rsid w:val="006A330B"/>
    <w:rsid w:val="006A399E"/>
    <w:rsid w:val="006A434C"/>
    <w:rsid w:val="006A6625"/>
    <w:rsid w:val="006A6839"/>
    <w:rsid w:val="006A6BF6"/>
    <w:rsid w:val="006A721D"/>
    <w:rsid w:val="006A72D5"/>
    <w:rsid w:val="006B0278"/>
    <w:rsid w:val="006B117E"/>
    <w:rsid w:val="006B2EB2"/>
    <w:rsid w:val="006B4325"/>
    <w:rsid w:val="006B54D7"/>
    <w:rsid w:val="006B5501"/>
    <w:rsid w:val="006B63DB"/>
    <w:rsid w:val="006B7DCA"/>
    <w:rsid w:val="006C0A2F"/>
    <w:rsid w:val="006C0CE4"/>
    <w:rsid w:val="006C165C"/>
    <w:rsid w:val="006C1C41"/>
    <w:rsid w:val="006C35AF"/>
    <w:rsid w:val="006C3B3A"/>
    <w:rsid w:val="006C455E"/>
    <w:rsid w:val="006C4B6F"/>
    <w:rsid w:val="006C4D54"/>
    <w:rsid w:val="006C5A96"/>
    <w:rsid w:val="006C6520"/>
    <w:rsid w:val="006C6E18"/>
    <w:rsid w:val="006C709D"/>
    <w:rsid w:val="006C7609"/>
    <w:rsid w:val="006D1513"/>
    <w:rsid w:val="006D173D"/>
    <w:rsid w:val="006D1985"/>
    <w:rsid w:val="006D1C52"/>
    <w:rsid w:val="006D26D8"/>
    <w:rsid w:val="006D2F88"/>
    <w:rsid w:val="006D3672"/>
    <w:rsid w:val="006D3A8A"/>
    <w:rsid w:val="006D4009"/>
    <w:rsid w:val="006D5366"/>
    <w:rsid w:val="006D556B"/>
    <w:rsid w:val="006D58C6"/>
    <w:rsid w:val="006D59F3"/>
    <w:rsid w:val="006D5D6C"/>
    <w:rsid w:val="006D6D72"/>
    <w:rsid w:val="006D7AF1"/>
    <w:rsid w:val="006E102F"/>
    <w:rsid w:val="006E157F"/>
    <w:rsid w:val="006E176F"/>
    <w:rsid w:val="006E2276"/>
    <w:rsid w:val="006E3902"/>
    <w:rsid w:val="006E4FED"/>
    <w:rsid w:val="006E5112"/>
    <w:rsid w:val="006E5539"/>
    <w:rsid w:val="006E648D"/>
    <w:rsid w:val="006E6914"/>
    <w:rsid w:val="006E7981"/>
    <w:rsid w:val="006F001D"/>
    <w:rsid w:val="006F125F"/>
    <w:rsid w:val="006F142F"/>
    <w:rsid w:val="006F1F17"/>
    <w:rsid w:val="006F20D2"/>
    <w:rsid w:val="006F2225"/>
    <w:rsid w:val="006F3DC8"/>
    <w:rsid w:val="006F4C8C"/>
    <w:rsid w:val="006F55F4"/>
    <w:rsid w:val="006F5D0F"/>
    <w:rsid w:val="006F5E43"/>
    <w:rsid w:val="006F794B"/>
    <w:rsid w:val="0070028C"/>
    <w:rsid w:val="00702615"/>
    <w:rsid w:val="00702B32"/>
    <w:rsid w:val="007031E3"/>
    <w:rsid w:val="00704369"/>
    <w:rsid w:val="0070543E"/>
    <w:rsid w:val="00705F22"/>
    <w:rsid w:val="00706098"/>
    <w:rsid w:val="00707ECD"/>
    <w:rsid w:val="00710929"/>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177E6"/>
    <w:rsid w:val="00720AC3"/>
    <w:rsid w:val="00721054"/>
    <w:rsid w:val="0072189A"/>
    <w:rsid w:val="00722171"/>
    <w:rsid w:val="007226C3"/>
    <w:rsid w:val="00722A89"/>
    <w:rsid w:val="00723B86"/>
    <w:rsid w:val="00723E0F"/>
    <w:rsid w:val="00724819"/>
    <w:rsid w:val="00726F27"/>
    <w:rsid w:val="007304C1"/>
    <w:rsid w:val="00730E4C"/>
    <w:rsid w:val="00730F64"/>
    <w:rsid w:val="007330C6"/>
    <w:rsid w:val="0073339F"/>
    <w:rsid w:val="00733BFC"/>
    <w:rsid w:val="00733BFF"/>
    <w:rsid w:val="00733E2D"/>
    <w:rsid w:val="007348FE"/>
    <w:rsid w:val="00735B6D"/>
    <w:rsid w:val="007360A0"/>
    <w:rsid w:val="007362D4"/>
    <w:rsid w:val="0073664F"/>
    <w:rsid w:val="00736E13"/>
    <w:rsid w:val="00740C99"/>
    <w:rsid w:val="00740D6A"/>
    <w:rsid w:val="007414F6"/>
    <w:rsid w:val="00741AFF"/>
    <w:rsid w:val="00742DBF"/>
    <w:rsid w:val="00743AB5"/>
    <w:rsid w:val="00743C28"/>
    <w:rsid w:val="0074542D"/>
    <w:rsid w:val="007455F6"/>
    <w:rsid w:val="007464E8"/>
    <w:rsid w:val="00746508"/>
    <w:rsid w:val="00747163"/>
    <w:rsid w:val="00750E56"/>
    <w:rsid w:val="00751CCC"/>
    <w:rsid w:val="007520DF"/>
    <w:rsid w:val="00752A0F"/>
    <w:rsid w:val="0075304B"/>
    <w:rsid w:val="00753B92"/>
    <w:rsid w:val="00754A6D"/>
    <w:rsid w:val="00754C40"/>
    <w:rsid w:val="007567F3"/>
    <w:rsid w:val="00756CE4"/>
    <w:rsid w:val="00757433"/>
    <w:rsid w:val="0075799E"/>
    <w:rsid w:val="00761AA9"/>
    <w:rsid w:val="00762619"/>
    <w:rsid w:val="007626D4"/>
    <w:rsid w:val="00762832"/>
    <w:rsid w:val="00762C1E"/>
    <w:rsid w:val="0076357D"/>
    <w:rsid w:val="00763593"/>
    <w:rsid w:val="00763AE3"/>
    <w:rsid w:val="00763CFB"/>
    <w:rsid w:val="007648F3"/>
    <w:rsid w:val="007652E6"/>
    <w:rsid w:val="00765D09"/>
    <w:rsid w:val="00765F3C"/>
    <w:rsid w:val="00765F5A"/>
    <w:rsid w:val="00766685"/>
    <w:rsid w:val="00770EA2"/>
    <w:rsid w:val="00771513"/>
    <w:rsid w:val="0077231D"/>
    <w:rsid w:val="00773079"/>
    <w:rsid w:val="00773C77"/>
    <w:rsid w:val="0077567B"/>
    <w:rsid w:val="007758F9"/>
    <w:rsid w:val="00776489"/>
    <w:rsid w:val="00776938"/>
    <w:rsid w:val="00776C91"/>
    <w:rsid w:val="00776E82"/>
    <w:rsid w:val="00776FCC"/>
    <w:rsid w:val="007828F0"/>
    <w:rsid w:val="0078294A"/>
    <w:rsid w:val="00782D1B"/>
    <w:rsid w:val="007851F6"/>
    <w:rsid w:val="007856E2"/>
    <w:rsid w:val="00785754"/>
    <w:rsid w:val="00786101"/>
    <w:rsid w:val="007863C7"/>
    <w:rsid w:val="0078689D"/>
    <w:rsid w:val="00786E61"/>
    <w:rsid w:val="00787B26"/>
    <w:rsid w:val="00790457"/>
    <w:rsid w:val="007910FA"/>
    <w:rsid w:val="00791837"/>
    <w:rsid w:val="00791854"/>
    <w:rsid w:val="00791903"/>
    <w:rsid w:val="00791BB5"/>
    <w:rsid w:val="007939D8"/>
    <w:rsid w:val="007956E0"/>
    <w:rsid w:val="00795DAF"/>
    <w:rsid w:val="0079710F"/>
    <w:rsid w:val="00797147"/>
    <w:rsid w:val="007973B5"/>
    <w:rsid w:val="00797587"/>
    <w:rsid w:val="007975AA"/>
    <w:rsid w:val="007A027B"/>
    <w:rsid w:val="007A087B"/>
    <w:rsid w:val="007A16BD"/>
    <w:rsid w:val="007A1C36"/>
    <w:rsid w:val="007A22A4"/>
    <w:rsid w:val="007A5990"/>
    <w:rsid w:val="007A64DA"/>
    <w:rsid w:val="007A64F2"/>
    <w:rsid w:val="007A70F2"/>
    <w:rsid w:val="007A7ABB"/>
    <w:rsid w:val="007A7DFE"/>
    <w:rsid w:val="007B0039"/>
    <w:rsid w:val="007B025D"/>
    <w:rsid w:val="007B10EA"/>
    <w:rsid w:val="007B10F1"/>
    <w:rsid w:val="007B1ABD"/>
    <w:rsid w:val="007B2046"/>
    <w:rsid w:val="007B20EF"/>
    <w:rsid w:val="007B2B64"/>
    <w:rsid w:val="007B4FAF"/>
    <w:rsid w:val="007B597B"/>
    <w:rsid w:val="007B5FCF"/>
    <w:rsid w:val="007B64D5"/>
    <w:rsid w:val="007B7809"/>
    <w:rsid w:val="007C085F"/>
    <w:rsid w:val="007C0CE4"/>
    <w:rsid w:val="007C1BBF"/>
    <w:rsid w:val="007C1D20"/>
    <w:rsid w:val="007C28A3"/>
    <w:rsid w:val="007C54F7"/>
    <w:rsid w:val="007C5BB2"/>
    <w:rsid w:val="007C63A7"/>
    <w:rsid w:val="007C64D3"/>
    <w:rsid w:val="007C6B5A"/>
    <w:rsid w:val="007C7DF6"/>
    <w:rsid w:val="007C7F2D"/>
    <w:rsid w:val="007D14D2"/>
    <w:rsid w:val="007D197D"/>
    <w:rsid w:val="007D2C68"/>
    <w:rsid w:val="007D3357"/>
    <w:rsid w:val="007D37CD"/>
    <w:rsid w:val="007D4E79"/>
    <w:rsid w:val="007D4E80"/>
    <w:rsid w:val="007D5E2B"/>
    <w:rsid w:val="007D66F8"/>
    <w:rsid w:val="007E012D"/>
    <w:rsid w:val="007E08F6"/>
    <w:rsid w:val="007E0928"/>
    <w:rsid w:val="007E138C"/>
    <w:rsid w:val="007E1843"/>
    <w:rsid w:val="007E1D13"/>
    <w:rsid w:val="007E1D59"/>
    <w:rsid w:val="007E2218"/>
    <w:rsid w:val="007E3921"/>
    <w:rsid w:val="007E424F"/>
    <w:rsid w:val="007E49A4"/>
    <w:rsid w:val="007E5614"/>
    <w:rsid w:val="007E57F4"/>
    <w:rsid w:val="007E65D9"/>
    <w:rsid w:val="007E6A69"/>
    <w:rsid w:val="007E7156"/>
    <w:rsid w:val="007F08F6"/>
    <w:rsid w:val="007F1221"/>
    <w:rsid w:val="007F2AF8"/>
    <w:rsid w:val="007F2E20"/>
    <w:rsid w:val="007F31CB"/>
    <w:rsid w:val="007F68AD"/>
    <w:rsid w:val="007F7C4F"/>
    <w:rsid w:val="00800DDF"/>
    <w:rsid w:val="00801370"/>
    <w:rsid w:val="00801F8E"/>
    <w:rsid w:val="008025A4"/>
    <w:rsid w:val="008039FA"/>
    <w:rsid w:val="008052EC"/>
    <w:rsid w:val="0080560B"/>
    <w:rsid w:val="00805EFC"/>
    <w:rsid w:val="008063B6"/>
    <w:rsid w:val="00807851"/>
    <w:rsid w:val="00810206"/>
    <w:rsid w:val="0081032B"/>
    <w:rsid w:val="00811089"/>
    <w:rsid w:val="0081146A"/>
    <w:rsid w:val="0081199A"/>
    <w:rsid w:val="00811B0C"/>
    <w:rsid w:val="00811E58"/>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248BC"/>
    <w:rsid w:val="00824E15"/>
    <w:rsid w:val="0083039F"/>
    <w:rsid w:val="00830754"/>
    <w:rsid w:val="008310AD"/>
    <w:rsid w:val="00831BD8"/>
    <w:rsid w:val="00831FF5"/>
    <w:rsid w:val="00832790"/>
    <w:rsid w:val="008327C1"/>
    <w:rsid w:val="00833183"/>
    <w:rsid w:val="00833587"/>
    <w:rsid w:val="00833A28"/>
    <w:rsid w:val="00834468"/>
    <w:rsid w:val="008344B0"/>
    <w:rsid w:val="00834A86"/>
    <w:rsid w:val="00834D4C"/>
    <w:rsid w:val="0083558F"/>
    <w:rsid w:val="00835CDD"/>
    <w:rsid w:val="00836755"/>
    <w:rsid w:val="00836A83"/>
    <w:rsid w:val="008379E2"/>
    <w:rsid w:val="00837B70"/>
    <w:rsid w:val="00837C0F"/>
    <w:rsid w:val="00837CD0"/>
    <w:rsid w:val="00840DBA"/>
    <w:rsid w:val="00842A97"/>
    <w:rsid w:val="008432D8"/>
    <w:rsid w:val="00843481"/>
    <w:rsid w:val="00843C3D"/>
    <w:rsid w:val="00843D87"/>
    <w:rsid w:val="00846125"/>
    <w:rsid w:val="00846CE4"/>
    <w:rsid w:val="00847A62"/>
    <w:rsid w:val="008503F1"/>
    <w:rsid w:val="00850A61"/>
    <w:rsid w:val="00850EA6"/>
    <w:rsid w:val="00851763"/>
    <w:rsid w:val="00851A2F"/>
    <w:rsid w:val="00851DFA"/>
    <w:rsid w:val="0085273B"/>
    <w:rsid w:val="00855413"/>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55B"/>
    <w:rsid w:val="00866385"/>
    <w:rsid w:val="008677AF"/>
    <w:rsid w:val="00870992"/>
    <w:rsid w:val="00870EBA"/>
    <w:rsid w:val="00871F98"/>
    <w:rsid w:val="008724DC"/>
    <w:rsid w:val="00873970"/>
    <w:rsid w:val="00873ED7"/>
    <w:rsid w:val="00874080"/>
    <w:rsid w:val="008740F9"/>
    <w:rsid w:val="0087482B"/>
    <w:rsid w:val="00875364"/>
    <w:rsid w:val="00876A11"/>
    <w:rsid w:val="00876C88"/>
    <w:rsid w:val="00876CF0"/>
    <w:rsid w:val="008772A2"/>
    <w:rsid w:val="00877370"/>
    <w:rsid w:val="008811A3"/>
    <w:rsid w:val="00881763"/>
    <w:rsid w:val="008821C6"/>
    <w:rsid w:val="0088228B"/>
    <w:rsid w:val="00882D6B"/>
    <w:rsid w:val="00882F8E"/>
    <w:rsid w:val="0088384D"/>
    <w:rsid w:val="00884E57"/>
    <w:rsid w:val="0088506E"/>
    <w:rsid w:val="00886739"/>
    <w:rsid w:val="00886832"/>
    <w:rsid w:val="008879BB"/>
    <w:rsid w:val="0089019A"/>
    <w:rsid w:val="0089035A"/>
    <w:rsid w:val="008913B6"/>
    <w:rsid w:val="00891E2D"/>
    <w:rsid w:val="00892656"/>
    <w:rsid w:val="00892DAC"/>
    <w:rsid w:val="00892F4C"/>
    <w:rsid w:val="00892F64"/>
    <w:rsid w:val="008937D0"/>
    <w:rsid w:val="00893AA2"/>
    <w:rsid w:val="00893DCF"/>
    <w:rsid w:val="0089403B"/>
    <w:rsid w:val="0089438C"/>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4DA1"/>
    <w:rsid w:val="008A670E"/>
    <w:rsid w:val="008B09F3"/>
    <w:rsid w:val="008B13D7"/>
    <w:rsid w:val="008B1743"/>
    <w:rsid w:val="008B1D47"/>
    <w:rsid w:val="008B2757"/>
    <w:rsid w:val="008B4456"/>
    <w:rsid w:val="008B4C87"/>
    <w:rsid w:val="008B5496"/>
    <w:rsid w:val="008B6D81"/>
    <w:rsid w:val="008B6E03"/>
    <w:rsid w:val="008B7497"/>
    <w:rsid w:val="008B74FB"/>
    <w:rsid w:val="008B7CD6"/>
    <w:rsid w:val="008C00D0"/>
    <w:rsid w:val="008C018B"/>
    <w:rsid w:val="008C205B"/>
    <w:rsid w:val="008C29A7"/>
    <w:rsid w:val="008C3AA1"/>
    <w:rsid w:val="008C423C"/>
    <w:rsid w:val="008C44AB"/>
    <w:rsid w:val="008C462B"/>
    <w:rsid w:val="008C5188"/>
    <w:rsid w:val="008C7710"/>
    <w:rsid w:val="008C7E6C"/>
    <w:rsid w:val="008D0D29"/>
    <w:rsid w:val="008D0F43"/>
    <w:rsid w:val="008D2248"/>
    <w:rsid w:val="008D244C"/>
    <w:rsid w:val="008D27D8"/>
    <w:rsid w:val="008D435E"/>
    <w:rsid w:val="008D438C"/>
    <w:rsid w:val="008D4707"/>
    <w:rsid w:val="008D52C3"/>
    <w:rsid w:val="008D6AB7"/>
    <w:rsid w:val="008D7074"/>
    <w:rsid w:val="008D7362"/>
    <w:rsid w:val="008D7E6E"/>
    <w:rsid w:val="008E0740"/>
    <w:rsid w:val="008E08AD"/>
    <w:rsid w:val="008E1481"/>
    <w:rsid w:val="008E1974"/>
    <w:rsid w:val="008E3DA8"/>
    <w:rsid w:val="008E515A"/>
    <w:rsid w:val="008E5E07"/>
    <w:rsid w:val="008E61F9"/>
    <w:rsid w:val="008E6888"/>
    <w:rsid w:val="008E6CE0"/>
    <w:rsid w:val="008E6F86"/>
    <w:rsid w:val="008E7122"/>
    <w:rsid w:val="008E7BCB"/>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6A45"/>
    <w:rsid w:val="008F76B6"/>
    <w:rsid w:val="008F7D29"/>
    <w:rsid w:val="00900438"/>
    <w:rsid w:val="009007AF"/>
    <w:rsid w:val="00900DCA"/>
    <w:rsid w:val="009012F2"/>
    <w:rsid w:val="0090153E"/>
    <w:rsid w:val="00901980"/>
    <w:rsid w:val="00901DF0"/>
    <w:rsid w:val="009022CD"/>
    <w:rsid w:val="00902753"/>
    <w:rsid w:val="00902C40"/>
    <w:rsid w:val="009034DC"/>
    <w:rsid w:val="009036F3"/>
    <w:rsid w:val="00903B86"/>
    <w:rsid w:val="00903D9E"/>
    <w:rsid w:val="00904171"/>
    <w:rsid w:val="009057D5"/>
    <w:rsid w:val="009070B8"/>
    <w:rsid w:val="00907748"/>
    <w:rsid w:val="00911877"/>
    <w:rsid w:val="00914F84"/>
    <w:rsid w:val="00915F4F"/>
    <w:rsid w:val="00915F72"/>
    <w:rsid w:val="00916095"/>
    <w:rsid w:val="009164E0"/>
    <w:rsid w:val="00917D76"/>
    <w:rsid w:val="00917DB7"/>
    <w:rsid w:val="009233DF"/>
    <w:rsid w:val="00924B68"/>
    <w:rsid w:val="00924C06"/>
    <w:rsid w:val="00925257"/>
    <w:rsid w:val="00925312"/>
    <w:rsid w:val="0092557A"/>
    <w:rsid w:val="009256A2"/>
    <w:rsid w:val="0092582C"/>
    <w:rsid w:val="00925DFB"/>
    <w:rsid w:val="009268F3"/>
    <w:rsid w:val="0093078C"/>
    <w:rsid w:val="00930B4F"/>
    <w:rsid w:val="00930C0D"/>
    <w:rsid w:val="00931043"/>
    <w:rsid w:val="0093129B"/>
    <w:rsid w:val="00931379"/>
    <w:rsid w:val="0093159E"/>
    <w:rsid w:val="00931A76"/>
    <w:rsid w:val="00931CCA"/>
    <w:rsid w:val="00932E1C"/>
    <w:rsid w:val="00933FBF"/>
    <w:rsid w:val="00934C9F"/>
    <w:rsid w:val="00935014"/>
    <w:rsid w:val="0093519A"/>
    <w:rsid w:val="00935999"/>
    <w:rsid w:val="00936E1B"/>
    <w:rsid w:val="00936F38"/>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251A"/>
    <w:rsid w:val="009525AF"/>
    <w:rsid w:val="009527D3"/>
    <w:rsid w:val="00954193"/>
    <w:rsid w:val="00955870"/>
    <w:rsid w:val="00956D44"/>
    <w:rsid w:val="00956D57"/>
    <w:rsid w:val="00957260"/>
    <w:rsid w:val="00960031"/>
    <w:rsid w:val="009606A6"/>
    <w:rsid w:val="00960B7A"/>
    <w:rsid w:val="00961244"/>
    <w:rsid w:val="009613B3"/>
    <w:rsid w:val="0096198F"/>
    <w:rsid w:val="0096211D"/>
    <w:rsid w:val="00964176"/>
    <w:rsid w:val="009652F3"/>
    <w:rsid w:val="00965717"/>
    <w:rsid w:val="00965F51"/>
    <w:rsid w:val="0097058C"/>
    <w:rsid w:val="00970BF5"/>
    <w:rsid w:val="00971138"/>
    <w:rsid w:val="00971401"/>
    <w:rsid w:val="0097146A"/>
    <w:rsid w:val="00971AAA"/>
    <w:rsid w:val="009724D3"/>
    <w:rsid w:val="0097283D"/>
    <w:rsid w:val="00973D33"/>
    <w:rsid w:val="00973E0C"/>
    <w:rsid w:val="0097486B"/>
    <w:rsid w:val="0097622B"/>
    <w:rsid w:val="00977FDA"/>
    <w:rsid w:val="0098136B"/>
    <w:rsid w:val="00981494"/>
    <w:rsid w:val="009815DE"/>
    <w:rsid w:val="0098164B"/>
    <w:rsid w:val="0098297E"/>
    <w:rsid w:val="00983071"/>
    <w:rsid w:val="009830C2"/>
    <w:rsid w:val="00983646"/>
    <w:rsid w:val="00985278"/>
    <w:rsid w:val="00987225"/>
    <w:rsid w:val="0098747D"/>
    <w:rsid w:val="00987DEA"/>
    <w:rsid w:val="0099061A"/>
    <w:rsid w:val="0099126E"/>
    <w:rsid w:val="0099257F"/>
    <w:rsid w:val="00992900"/>
    <w:rsid w:val="00993881"/>
    <w:rsid w:val="0099473B"/>
    <w:rsid w:val="00994759"/>
    <w:rsid w:val="009951FF"/>
    <w:rsid w:val="0099595B"/>
    <w:rsid w:val="00995F60"/>
    <w:rsid w:val="009962BE"/>
    <w:rsid w:val="0099739B"/>
    <w:rsid w:val="009973E6"/>
    <w:rsid w:val="00997AEA"/>
    <w:rsid w:val="00997E82"/>
    <w:rsid w:val="009A0AEE"/>
    <w:rsid w:val="009A2331"/>
    <w:rsid w:val="009A3B3A"/>
    <w:rsid w:val="009A4811"/>
    <w:rsid w:val="009A7D7D"/>
    <w:rsid w:val="009B00A5"/>
    <w:rsid w:val="009B07D5"/>
    <w:rsid w:val="009B0DA1"/>
    <w:rsid w:val="009B0E91"/>
    <w:rsid w:val="009B37CA"/>
    <w:rsid w:val="009B38F8"/>
    <w:rsid w:val="009B496F"/>
    <w:rsid w:val="009B5C4E"/>
    <w:rsid w:val="009B5DA6"/>
    <w:rsid w:val="009B5FBA"/>
    <w:rsid w:val="009B67EE"/>
    <w:rsid w:val="009B73EA"/>
    <w:rsid w:val="009B7979"/>
    <w:rsid w:val="009C0064"/>
    <w:rsid w:val="009C0207"/>
    <w:rsid w:val="009C0AF3"/>
    <w:rsid w:val="009C0D11"/>
    <w:rsid w:val="009C1B09"/>
    <w:rsid w:val="009C27AB"/>
    <w:rsid w:val="009C2B83"/>
    <w:rsid w:val="009C34B1"/>
    <w:rsid w:val="009C36E5"/>
    <w:rsid w:val="009C50BF"/>
    <w:rsid w:val="009C6A33"/>
    <w:rsid w:val="009C6A5F"/>
    <w:rsid w:val="009C709E"/>
    <w:rsid w:val="009C7C47"/>
    <w:rsid w:val="009D01D0"/>
    <w:rsid w:val="009D03BA"/>
    <w:rsid w:val="009D0850"/>
    <w:rsid w:val="009D295E"/>
    <w:rsid w:val="009D2AB9"/>
    <w:rsid w:val="009D32B4"/>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2170"/>
    <w:rsid w:val="009E2E0C"/>
    <w:rsid w:val="009E340C"/>
    <w:rsid w:val="009E3FA4"/>
    <w:rsid w:val="009E41FA"/>
    <w:rsid w:val="009E50EA"/>
    <w:rsid w:val="009E5C82"/>
    <w:rsid w:val="009E6375"/>
    <w:rsid w:val="009E6746"/>
    <w:rsid w:val="009E68E7"/>
    <w:rsid w:val="009E6A27"/>
    <w:rsid w:val="009E7ADD"/>
    <w:rsid w:val="009E7F33"/>
    <w:rsid w:val="009F0E20"/>
    <w:rsid w:val="009F0F6B"/>
    <w:rsid w:val="009F31FC"/>
    <w:rsid w:val="009F3D99"/>
    <w:rsid w:val="009F4CCB"/>
    <w:rsid w:val="009F5BD0"/>
    <w:rsid w:val="009F5FA1"/>
    <w:rsid w:val="009F7391"/>
    <w:rsid w:val="009F768A"/>
    <w:rsid w:val="009F799D"/>
    <w:rsid w:val="009F7C2A"/>
    <w:rsid w:val="00A005BD"/>
    <w:rsid w:val="00A0119D"/>
    <w:rsid w:val="00A01362"/>
    <w:rsid w:val="00A019AF"/>
    <w:rsid w:val="00A01C7F"/>
    <w:rsid w:val="00A01ED7"/>
    <w:rsid w:val="00A02526"/>
    <w:rsid w:val="00A02863"/>
    <w:rsid w:val="00A02D19"/>
    <w:rsid w:val="00A0372F"/>
    <w:rsid w:val="00A03872"/>
    <w:rsid w:val="00A03904"/>
    <w:rsid w:val="00A03C6D"/>
    <w:rsid w:val="00A049B6"/>
    <w:rsid w:val="00A05184"/>
    <w:rsid w:val="00A05349"/>
    <w:rsid w:val="00A058BF"/>
    <w:rsid w:val="00A06590"/>
    <w:rsid w:val="00A065F4"/>
    <w:rsid w:val="00A0680C"/>
    <w:rsid w:val="00A07454"/>
    <w:rsid w:val="00A0776A"/>
    <w:rsid w:val="00A077FA"/>
    <w:rsid w:val="00A07F96"/>
    <w:rsid w:val="00A105E9"/>
    <w:rsid w:val="00A10AD0"/>
    <w:rsid w:val="00A11D9D"/>
    <w:rsid w:val="00A126EE"/>
    <w:rsid w:val="00A129D4"/>
    <w:rsid w:val="00A1446F"/>
    <w:rsid w:val="00A14BDC"/>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7F"/>
    <w:rsid w:val="00A320AD"/>
    <w:rsid w:val="00A33401"/>
    <w:rsid w:val="00A337EB"/>
    <w:rsid w:val="00A33E48"/>
    <w:rsid w:val="00A34337"/>
    <w:rsid w:val="00A3451A"/>
    <w:rsid w:val="00A34ABF"/>
    <w:rsid w:val="00A34DD7"/>
    <w:rsid w:val="00A35F29"/>
    <w:rsid w:val="00A36354"/>
    <w:rsid w:val="00A3688D"/>
    <w:rsid w:val="00A374EC"/>
    <w:rsid w:val="00A37688"/>
    <w:rsid w:val="00A4001E"/>
    <w:rsid w:val="00A402A7"/>
    <w:rsid w:val="00A412C9"/>
    <w:rsid w:val="00A4186C"/>
    <w:rsid w:val="00A42024"/>
    <w:rsid w:val="00A42610"/>
    <w:rsid w:val="00A42D97"/>
    <w:rsid w:val="00A44913"/>
    <w:rsid w:val="00A450EE"/>
    <w:rsid w:val="00A457CA"/>
    <w:rsid w:val="00A462E8"/>
    <w:rsid w:val="00A46A68"/>
    <w:rsid w:val="00A47D05"/>
    <w:rsid w:val="00A5001B"/>
    <w:rsid w:val="00A51141"/>
    <w:rsid w:val="00A51ECC"/>
    <w:rsid w:val="00A534AF"/>
    <w:rsid w:val="00A53555"/>
    <w:rsid w:val="00A53D36"/>
    <w:rsid w:val="00A54624"/>
    <w:rsid w:val="00A566B7"/>
    <w:rsid w:val="00A57D0D"/>
    <w:rsid w:val="00A57F55"/>
    <w:rsid w:val="00A60151"/>
    <w:rsid w:val="00A60AA7"/>
    <w:rsid w:val="00A6143F"/>
    <w:rsid w:val="00A63059"/>
    <w:rsid w:val="00A6382A"/>
    <w:rsid w:val="00A63A12"/>
    <w:rsid w:val="00A63EC6"/>
    <w:rsid w:val="00A64C9C"/>
    <w:rsid w:val="00A64D61"/>
    <w:rsid w:val="00A64EE7"/>
    <w:rsid w:val="00A67219"/>
    <w:rsid w:val="00A67664"/>
    <w:rsid w:val="00A67912"/>
    <w:rsid w:val="00A70AF3"/>
    <w:rsid w:val="00A710F8"/>
    <w:rsid w:val="00A71520"/>
    <w:rsid w:val="00A71B36"/>
    <w:rsid w:val="00A71B60"/>
    <w:rsid w:val="00A720B0"/>
    <w:rsid w:val="00A72961"/>
    <w:rsid w:val="00A73005"/>
    <w:rsid w:val="00A73529"/>
    <w:rsid w:val="00A7385B"/>
    <w:rsid w:val="00A73B39"/>
    <w:rsid w:val="00A74150"/>
    <w:rsid w:val="00A744E6"/>
    <w:rsid w:val="00A752EB"/>
    <w:rsid w:val="00A76829"/>
    <w:rsid w:val="00A76A66"/>
    <w:rsid w:val="00A76E82"/>
    <w:rsid w:val="00A77895"/>
    <w:rsid w:val="00A80B76"/>
    <w:rsid w:val="00A8183F"/>
    <w:rsid w:val="00A8228A"/>
    <w:rsid w:val="00A82B98"/>
    <w:rsid w:val="00A83452"/>
    <w:rsid w:val="00A83862"/>
    <w:rsid w:val="00A83E69"/>
    <w:rsid w:val="00A84D78"/>
    <w:rsid w:val="00A85985"/>
    <w:rsid w:val="00A85A38"/>
    <w:rsid w:val="00A85EE7"/>
    <w:rsid w:val="00A86F78"/>
    <w:rsid w:val="00A87327"/>
    <w:rsid w:val="00A903E0"/>
    <w:rsid w:val="00A91126"/>
    <w:rsid w:val="00A91316"/>
    <w:rsid w:val="00A928B4"/>
    <w:rsid w:val="00A92BD4"/>
    <w:rsid w:val="00A92C98"/>
    <w:rsid w:val="00A940B1"/>
    <w:rsid w:val="00A94BD1"/>
    <w:rsid w:val="00A94FDD"/>
    <w:rsid w:val="00A9513D"/>
    <w:rsid w:val="00A96B69"/>
    <w:rsid w:val="00A978DF"/>
    <w:rsid w:val="00A97B89"/>
    <w:rsid w:val="00AA0CD9"/>
    <w:rsid w:val="00AA1652"/>
    <w:rsid w:val="00AA1BBE"/>
    <w:rsid w:val="00AA2488"/>
    <w:rsid w:val="00AA24A7"/>
    <w:rsid w:val="00AA2A76"/>
    <w:rsid w:val="00AA2CE6"/>
    <w:rsid w:val="00AA2D5A"/>
    <w:rsid w:val="00AA35BE"/>
    <w:rsid w:val="00AA5648"/>
    <w:rsid w:val="00AA6444"/>
    <w:rsid w:val="00AA65F9"/>
    <w:rsid w:val="00AA731E"/>
    <w:rsid w:val="00AA73CC"/>
    <w:rsid w:val="00AA7621"/>
    <w:rsid w:val="00AA7B3D"/>
    <w:rsid w:val="00AA7C9A"/>
    <w:rsid w:val="00AB05AD"/>
    <w:rsid w:val="00AB09AE"/>
    <w:rsid w:val="00AB14D3"/>
    <w:rsid w:val="00AB1561"/>
    <w:rsid w:val="00AB23CE"/>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4B0A"/>
    <w:rsid w:val="00AC54A3"/>
    <w:rsid w:val="00AC5C07"/>
    <w:rsid w:val="00AC62C9"/>
    <w:rsid w:val="00AC6498"/>
    <w:rsid w:val="00AC7A55"/>
    <w:rsid w:val="00AD007E"/>
    <w:rsid w:val="00AD2833"/>
    <w:rsid w:val="00AD53CF"/>
    <w:rsid w:val="00AD5E65"/>
    <w:rsid w:val="00AD64FC"/>
    <w:rsid w:val="00AD6740"/>
    <w:rsid w:val="00AD7864"/>
    <w:rsid w:val="00AD7EE5"/>
    <w:rsid w:val="00AE012E"/>
    <w:rsid w:val="00AE01E5"/>
    <w:rsid w:val="00AE0331"/>
    <w:rsid w:val="00AE08AE"/>
    <w:rsid w:val="00AE099A"/>
    <w:rsid w:val="00AE0BEE"/>
    <w:rsid w:val="00AE0C61"/>
    <w:rsid w:val="00AE20A5"/>
    <w:rsid w:val="00AE3982"/>
    <w:rsid w:val="00AE3C04"/>
    <w:rsid w:val="00AE4026"/>
    <w:rsid w:val="00AE5A6D"/>
    <w:rsid w:val="00AE5E1C"/>
    <w:rsid w:val="00AE6ACD"/>
    <w:rsid w:val="00AE7A44"/>
    <w:rsid w:val="00AF0093"/>
    <w:rsid w:val="00AF0961"/>
    <w:rsid w:val="00AF0A8B"/>
    <w:rsid w:val="00AF0AE6"/>
    <w:rsid w:val="00AF0B85"/>
    <w:rsid w:val="00AF1150"/>
    <w:rsid w:val="00AF156F"/>
    <w:rsid w:val="00AF168A"/>
    <w:rsid w:val="00AF176B"/>
    <w:rsid w:val="00AF312A"/>
    <w:rsid w:val="00AF3D75"/>
    <w:rsid w:val="00AF4526"/>
    <w:rsid w:val="00AF4B82"/>
    <w:rsid w:val="00AF5350"/>
    <w:rsid w:val="00AF546A"/>
    <w:rsid w:val="00AF5A88"/>
    <w:rsid w:val="00AF7710"/>
    <w:rsid w:val="00AF7BF2"/>
    <w:rsid w:val="00AF7C17"/>
    <w:rsid w:val="00B0096A"/>
    <w:rsid w:val="00B0104E"/>
    <w:rsid w:val="00B0243C"/>
    <w:rsid w:val="00B0277C"/>
    <w:rsid w:val="00B02A36"/>
    <w:rsid w:val="00B02F52"/>
    <w:rsid w:val="00B0397A"/>
    <w:rsid w:val="00B05F30"/>
    <w:rsid w:val="00B07124"/>
    <w:rsid w:val="00B07329"/>
    <w:rsid w:val="00B10587"/>
    <w:rsid w:val="00B11C57"/>
    <w:rsid w:val="00B139AD"/>
    <w:rsid w:val="00B14150"/>
    <w:rsid w:val="00B14421"/>
    <w:rsid w:val="00B144B0"/>
    <w:rsid w:val="00B14D4A"/>
    <w:rsid w:val="00B14F25"/>
    <w:rsid w:val="00B152D6"/>
    <w:rsid w:val="00B15DB6"/>
    <w:rsid w:val="00B15F19"/>
    <w:rsid w:val="00B171E0"/>
    <w:rsid w:val="00B17345"/>
    <w:rsid w:val="00B1792B"/>
    <w:rsid w:val="00B17A3B"/>
    <w:rsid w:val="00B20B87"/>
    <w:rsid w:val="00B2181C"/>
    <w:rsid w:val="00B228E3"/>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0E34"/>
    <w:rsid w:val="00B31670"/>
    <w:rsid w:val="00B31A09"/>
    <w:rsid w:val="00B3286A"/>
    <w:rsid w:val="00B328CA"/>
    <w:rsid w:val="00B32DB0"/>
    <w:rsid w:val="00B32EDC"/>
    <w:rsid w:val="00B33A26"/>
    <w:rsid w:val="00B33A76"/>
    <w:rsid w:val="00B367F6"/>
    <w:rsid w:val="00B36CC3"/>
    <w:rsid w:val="00B4034C"/>
    <w:rsid w:val="00B41DED"/>
    <w:rsid w:val="00B43770"/>
    <w:rsid w:val="00B4413D"/>
    <w:rsid w:val="00B44C9A"/>
    <w:rsid w:val="00B44D5A"/>
    <w:rsid w:val="00B4521C"/>
    <w:rsid w:val="00B466BC"/>
    <w:rsid w:val="00B467F1"/>
    <w:rsid w:val="00B5007B"/>
    <w:rsid w:val="00B51320"/>
    <w:rsid w:val="00B51E44"/>
    <w:rsid w:val="00B526E5"/>
    <w:rsid w:val="00B5307C"/>
    <w:rsid w:val="00B5449F"/>
    <w:rsid w:val="00B548B1"/>
    <w:rsid w:val="00B55F80"/>
    <w:rsid w:val="00B56A3F"/>
    <w:rsid w:val="00B57012"/>
    <w:rsid w:val="00B572A4"/>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0D08"/>
    <w:rsid w:val="00B7123B"/>
    <w:rsid w:val="00B712A8"/>
    <w:rsid w:val="00B712FC"/>
    <w:rsid w:val="00B7139F"/>
    <w:rsid w:val="00B71AD4"/>
    <w:rsid w:val="00B726BA"/>
    <w:rsid w:val="00B72D7A"/>
    <w:rsid w:val="00B74EC6"/>
    <w:rsid w:val="00B75633"/>
    <w:rsid w:val="00B7715D"/>
    <w:rsid w:val="00B81654"/>
    <w:rsid w:val="00B833FF"/>
    <w:rsid w:val="00B83525"/>
    <w:rsid w:val="00B83614"/>
    <w:rsid w:val="00B861BD"/>
    <w:rsid w:val="00B8779F"/>
    <w:rsid w:val="00B9037B"/>
    <w:rsid w:val="00B91248"/>
    <w:rsid w:val="00B91416"/>
    <w:rsid w:val="00B91983"/>
    <w:rsid w:val="00B922C3"/>
    <w:rsid w:val="00B92AC6"/>
    <w:rsid w:val="00B93340"/>
    <w:rsid w:val="00B93862"/>
    <w:rsid w:val="00B939A8"/>
    <w:rsid w:val="00B94602"/>
    <w:rsid w:val="00B94D91"/>
    <w:rsid w:val="00B96BC6"/>
    <w:rsid w:val="00B9714E"/>
    <w:rsid w:val="00B9747C"/>
    <w:rsid w:val="00BA11BB"/>
    <w:rsid w:val="00BA1616"/>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5B1"/>
    <w:rsid w:val="00BB488F"/>
    <w:rsid w:val="00BB4BE7"/>
    <w:rsid w:val="00BB4D40"/>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13DA"/>
    <w:rsid w:val="00BE2544"/>
    <w:rsid w:val="00BE36B9"/>
    <w:rsid w:val="00BE3CCB"/>
    <w:rsid w:val="00BE4019"/>
    <w:rsid w:val="00BE54B2"/>
    <w:rsid w:val="00BE55E4"/>
    <w:rsid w:val="00BE5602"/>
    <w:rsid w:val="00BE5A34"/>
    <w:rsid w:val="00BE5CB3"/>
    <w:rsid w:val="00BE6457"/>
    <w:rsid w:val="00BE6827"/>
    <w:rsid w:val="00BE6A70"/>
    <w:rsid w:val="00BE7A55"/>
    <w:rsid w:val="00BE7BD7"/>
    <w:rsid w:val="00BF1076"/>
    <w:rsid w:val="00BF12F2"/>
    <w:rsid w:val="00BF1655"/>
    <w:rsid w:val="00BF1CA8"/>
    <w:rsid w:val="00BF38E9"/>
    <w:rsid w:val="00BF404E"/>
    <w:rsid w:val="00BF433B"/>
    <w:rsid w:val="00BF492D"/>
    <w:rsid w:val="00BF535A"/>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2D7"/>
    <w:rsid w:val="00C05AD3"/>
    <w:rsid w:val="00C05E1D"/>
    <w:rsid w:val="00C06752"/>
    <w:rsid w:val="00C06B45"/>
    <w:rsid w:val="00C07017"/>
    <w:rsid w:val="00C07B38"/>
    <w:rsid w:val="00C1078F"/>
    <w:rsid w:val="00C1422B"/>
    <w:rsid w:val="00C148F3"/>
    <w:rsid w:val="00C14E8D"/>
    <w:rsid w:val="00C15450"/>
    <w:rsid w:val="00C1685E"/>
    <w:rsid w:val="00C16BC8"/>
    <w:rsid w:val="00C171DF"/>
    <w:rsid w:val="00C17C71"/>
    <w:rsid w:val="00C17D1A"/>
    <w:rsid w:val="00C17DB0"/>
    <w:rsid w:val="00C21164"/>
    <w:rsid w:val="00C21D11"/>
    <w:rsid w:val="00C222FF"/>
    <w:rsid w:val="00C22683"/>
    <w:rsid w:val="00C228EE"/>
    <w:rsid w:val="00C236BB"/>
    <w:rsid w:val="00C255DC"/>
    <w:rsid w:val="00C25865"/>
    <w:rsid w:val="00C258A8"/>
    <w:rsid w:val="00C25CAE"/>
    <w:rsid w:val="00C264F9"/>
    <w:rsid w:val="00C328D2"/>
    <w:rsid w:val="00C338FA"/>
    <w:rsid w:val="00C34B57"/>
    <w:rsid w:val="00C359F1"/>
    <w:rsid w:val="00C363DA"/>
    <w:rsid w:val="00C369B8"/>
    <w:rsid w:val="00C372A3"/>
    <w:rsid w:val="00C37756"/>
    <w:rsid w:val="00C37B05"/>
    <w:rsid w:val="00C37F9F"/>
    <w:rsid w:val="00C408E7"/>
    <w:rsid w:val="00C40F31"/>
    <w:rsid w:val="00C41102"/>
    <w:rsid w:val="00C41BAD"/>
    <w:rsid w:val="00C43417"/>
    <w:rsid w:val="00C44F0A"/>
    <w:rsid w:val="00C451F6"/>
    <w:rsid w:val="00C468FF"/>
    <w:rsid w:val="00C470E8"/>
    <w:rsid w:val="00C47258"/>
    <w:rsid w:val="00C47332"/>
    <w:rsid w:val="00C475BE"/>
    <w:rsid w:val="00C47E12"/>
    <w:rsid w:val="00C501AA"/>
    <w:rsid w:val="00C50C4F"/>
    <w:rsid w:val="00C50F81"/>
    <w:rsid w:val="00C529D7"/>
    <w:rsid w:val="00C5300E"/>
    <w:rsid w:val="00C541B8"/>
    <w:rsid w:val="00C548BB"/>
    <w:rsid w:val="00C55305"/>
    <w:rsid w:val="00C55945"/>
    <w:rsid w:val="00C567C5"/>
    <w:rsid w:val="00C56A5C"/>
    <w:rsid w:val="00C574CC"/>
    <w:rsid w:val="00C57937"/>
    <w:rsid w:val="00C57C26"/>
    <w:rsid w:val="00C57E61"/>
    <w:rsid w:val="00C60CE6"/>
    <w:rsid w:val="00C60DE0"/>
    <w:rsid w:val="00C615E4"/>
    <w:rsid w:val="00C61E55"/>
    <w:rsid w:val="00C63674"/>
    <w:rsid w:val="00C63A59"/>
    <w:rsid w:val="00C63A5D"/>
    <w:rsid w:val="00C63D58"/>
    <w:rsid w:val="00C679DC"/>
    <w:rsid w:val="00C67AAC"/>
    <w:rsid w:val="00C70C80"/>
    <w:rsid w:val="00C71DD9"/>
    <w:rsid w:val="00C75253"/>
    <w:rsid w:val="00C75389"/>
    <w:rsid w:val="00C7693F"/>
    <w:rsid w:val="00C77A5D"/>
    <w:rsid w:val="00C8030C"/>
    <w:rsid w:val="00C80F0A"/>
    <w:rsid w:val="00C81156"/>
    <w:rsid w:val="00C81FEB"/>
    <w:rsid w:val="00C82400"/>
    <w:rsid w:val="00C82762"/>
    <w:rsid w:val="00C82AD1"/>
    <w:rsid w:val="00C82ED2"/>
    <w:rsid w:val="00C83C46"/>
    <w:rsid w:val="00C85772"/>
    <w:rsid w:val="00C85EC8"/>
    <w:rsid w:val="00C85F95"/>
    <w:rsid w:val="00C862D3"/>
    <w:rsid w:val="00C875F1"/>
    <w:rsid w:val="00C87604"/>
    <w:rsid w:val="00C90061"/>
    <w:rsid w:val="00C902C2"/>
    <w:rsid w:val="00C905F5"/>
    <w:rsid w:val="00C91030"/>
    <w:rsid w:val="00C91EDE"/>
    <w:rsid w:val="00C91FD7"/>
    <w:rsid w:val="00C92073"/>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A95"/>
    <w:rsid w:val="00CA0D2C"/>
    <w:rsid w:val="00CA1573"/>
    <w:rsid w:val="00CA22D3"/>
    <w:rsid w:val="00CA28F2"/>
    <w:rsid w:val="00CA42F7"/>
    <w:rsid w:val="00CA4EAE"/>
    <w:rsid w:val="00CA6180"/>
    <w:rsid w:val="00CA653C"/>
    <w:rsid w:val="00CA698B"/>
    <w:rsid w:val="00CA69A6"/>
    <w:rsid w:val="00CA6ABE"/>
    <w:rsid w:val="00CA7634"/>
    <w:rsid w:val="00CA7C39"/>
    <w:rsid w:val="00CB0083"/>
    <w:rsid w:val="00CB0169"/>
    <w:rsid w:val="00CB082F"/>
    <w:rsid w:val="00CB0BBF"/>
    <w:rsid w:val="00CB133C"/>
    <w:rsid w:val="00CB1FD6"/>
    <w:rsid w:val="00CB2529"/>
    <w:rsid w:val="00CB3EF8"/>
    <w:rsid w:val="00CB4074"/>
    <w:rsid w:val="00CB431E"/>
    <w:rsid w:val="00CB4C11"/>
    <w:rsid w:val="00CB4F20"/>
    <w:rsid w:val="00CB616E"/>
    <w:rsid w:val="00CB63A3"/>
    <w:rsid w:val="00CB6470"/>
    <w:rsid w:val="00CB7268"/>
    <w:rsid w:val="00CB72D9"/>
    <w:rsid w:val="00CB7417"/>
    <w:rsid w:val="00CC2344"/>
    <w:rsid w:val="00CC2F71"/>
    <w:rsid w:val="00CC31C6"/>
    <w:rsid w:val="00CC32BA"/>
    <w:rsid w:val="00CC33CD"/>
    <w:rsid w:val="00CC38EB"/>
    <w:rsid w:val="00CC58C8"/>
    <w:rsid w:val="00CC6B0F"/>
    <w:rsid w:val="00CC6E17"/>
    <w:rsid w:val="00CC7444"/>
    <w:rsid w:val="00CD051C"/>
    <w:rsid w:val="00CD3C7B"/>
    <w:rsid w:val="00CD49C5"/>
    <w:rsid w:val="00CD538C"/>
    <w:rsid w:val="00CD5925"/>
    <w:rsid w:val="00CD6008"/>
    <w:rsid w:val="00CD6463"/>
    <w:rsid w:val="00CD6A6A"/>
    <w:rsid w:val="00CD6BD1"/>
    <w:rsid w:val="00CD7523"/>
    <w:rsid w:val="00CD7ADC"/>
    <w:rsid w:val="00CE0979"/>
    <w:rsid w:val="00CE170A"/>
    <w:rsid w:val="00CE1A6B"/>
    <w:rsid w:val="00CE2476"/>
    <w:rsid w:val="00CE34C7"/>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36CC"/>
    <w:rsid w:val="00CF635A"/>
    <w:rsid w:val="00CF6D29"/>
    <w:rsid w:val="00CF778F"/>
    <w:rsid w:val="00D000FB"/>
    <w:rsid w:val="00D01600"/>
    <w:rsid w:val="00D016C8"/>
    <w:rsid w:val="00D035A0"/>
    <w:rsid w:val="00D03ED0"/>
    <w:rsid w:val="00D05E8D"/>
    <w:rsid w:val="00D05F26"/>
    <w:rsid w:val="00D06D21"/>
    <w:rsid w:val="00D072BB"/>
    <w:rsid w:val="00D105EF"/>
    <w:rsid w:val="00D11030"/>
    <w:rsid w:val="00D125DD"/>
    <w:rsid w:val="00D145D0"/>
    <w:rsid w:val="00D15D79"/>
    <w:rsid w:val="00D160EF"/>
    <w:rsid w:val="00D163FB"/>
    <w:rsid w:val="00D16921"/>
    <w:rsid w:val="00D173A0"/>
    <w:rsid w:val="00D2054C"/>
    <w:rsid w:val="00D20969"/>
    <w:rsid w:val="00D20A96"/>
    <w:rsid w:val="00D20B4E"/>
    <w:rsid w:val="00D21399"/>
    <w:rsid w:val="00D21535"/>
    <w:rsid w:val="00D215D3"/>
    <w:rsid w:val="00D21A97"/>
    <w:rsid w:val="00D22376"/>
    <w:rsid w:val="00D228AD"/>
    <w:rsid w:val="00D22A63"/>
    <w:rsid w:val="00D2330B"/>
    <w:rsid w:val="00D2502B"/>
    <w:rsid w:val="00D25619"/>
    <w:rsid w:val="00D2582C"/>
    <w:rsid w:val="00D25958"/>
    <w:rsid w:val="00D25CAE"/>
    <w:rsid w:val="00D263DB"/>
    <w:rsid w:val="00D272EE"/>
    <w:rsid w:val="00D27DD7"/>
    <w:rsid w:val="00D3005F"/>
    <w:rsid w:val="00D302E0"/>
    <w:rsid w:val="00D33289"/>
    <w:rsid w:val="00D33A21"/>
    <w:rsid w:val="00D33FB7"/>
    <w:rsid w:val="00D34730"/>
    <w:rsid w:val="00D34951"/>
    <w:rsid w:val="00D3516D"/>
    <w:rsid w:val="00D35B3C"/>
    <w:rsid w:val="00D36054"/>
    <w:rsid w:val="00D363D0"/>
    <w:rsid w:val="00D36995"/>
    <w:rsid w:val="00D36A95"/>
    <w:rsid w:val="00D36D11"/>
    <w:rsid w:val="00D400BC"/>
    <w:rsid w:val="00D41036"/>
    <w:rsid w:val="00D42278"/>
    <w:rsid w:val="00D432AA"/>
    <w:rsid w:val="00D43521"/>
    <w:rsid w:val="00D43C8D"/>
    <w:rsid w:val="00D44543"/>
    <w:rsid w:val="00D44586"/>
    <w:rsid w:val="00D45083"/>
    <w:rsid w:val="00D4509F"/>
    <w:rsid w:val="00D5374F"/>
    <w:rsid w:val="00D53756"/>
    <w:rsid w:val="00D53A04"/>
    <w:rsid w:val="00D53A4A"/>
    <w:rsid w:val="00D53AA6"/>
    <w:rsid w:val="00D543C9"/>
    <w:rsid w:val="00D5480C"/>
    <w:rsid w:val="00D54E63"/>
    <w:rsid w:val="00D568B0"/>
    <w:rsid w:val="00D57261"/>
    <w:rsid w:val="00D578BF"/>
    <w:rsid w:val="00D609B8"/>
    <w:rsid w:val="00D609DB"/>
    <w:rsid w:val="00D6213A"/>
    <w:rsid w:val="00D62F29"/>
    <w:rsid w:val="00D6312F"/>
    <w:rsid w:val="00D6328F"/>
    <w:rsid w:val="00D65214"/>
    <w:rsid w:val="00D652A8"/>
    <w:rsid w:val="00D660C9"/>
    <w:rsid w:val="00D66591"/>
    <w:rsid w:val="00D671B9"/>
    <w:rsid w:val="00D67C0B"/>
    <w:rsid w:val="00D7012B"/>
    <w:rsid w:val="00D71A1F"/>
    <w:rsid w:val="00D71E7E"/>
    <w:rsid w:val="00D71E9B"/>
    <w:rsid w:val="00D72A4C"/>
    <w:rsid w:val="00D7319C"/>
    <w:rsid w:val="00D7336D"/>
    <w:rsid w:val="00D73489"/>
    <w:rsid w:val="00D73C53"/>
    <w:rsid w:val="00D751C7"/>
    <w:rsid w:val="00D754EC"/>
    <w:rsid w:val="00D75FC0"/>
    <w:rsid w:val="00D762B2"/>
    <w:rsid w:val="00D76443"/>
    <w:rsid w:val="00D77A4F"/>
    <w:rsid w:val="00D77DA7"/>
    <w:rsid w:val="00D80F91"/>
    <w:rsid w:val="00D815A0"/>
    <w:rsid w:val="00D826E8"/>
    <w:rsid w:val="00D82D82"/>
    <w:rsid w:val="00D83715"/>
    <w:rsid w:val="00D83EF1"/>
    <w:rsid w:val="00D83FB4"/>
    <w:rsid w:val="00D852F9"/>
    <w:rsid w:val="00D85630"/>
    <w:rsid w:val="00D85A48"/>
    <w:rsid w:val="00D876AD"/>
    <w:rsid w:val="00D879EF"/>
    <w:rsid w:val="00D87BD8"/>
    <w:rsid w:val="00D87D34"/>
    <w:rsid w:val="00D90269"/>
    <w:rsid w:val="00D91278"/>
    <w:rsid w:val="00D92CFD"/>
    <w:rsid w:val="00D9331D"/>
    <w:rsid w:val="00D94166"/>
    <w:rsid w:val="00D94E50"/>
    <w:rsid w:val="00D96535"/>
    <w:rsid w:val="00D97910"/>
    <w:rsid w:val="00DA0018"/>
    <w:rsid w:val="00DA0FE7"/>
    <w:rsid w:val="00DA1EA8"/>
    <w:rsid w:val="00DA2D1F"/>
    <w:rsid w:val="00DA30EE"/>
    <w:rsid w:val="00DA35F3"/>
    <w:rsid w:val="00DA3880"/>
    <w:rsid w:val="00DA3BAC"/>
    <w:rsid w:val="00DA48CE"/>
    <w:rsid w:val="00DA510A"/>
    <w:rsid w:val="00DA53C6"/>
    <w:rsid w:val="00DA5849"/>
    <w:rsid w:val="00DA5D54"/>
    <w:rsid w:val="00DA6199"/>
    <w:rsid w:val="00DA7457"/>
    <w:rsid w:val="00DA7971"/>
    <w:rsid w:val="00DB0562"/>
    <w:rsid w:val="00DB0CF2"/>
    <w:rsid w:val="00DB10A9"/>
    <w:rsid w:val="00DB1395"/>
    <w:rsid w:val="00DB221B"/>
    <w:rsid w:val="00DB2719"/>
    <w:rsid w:val="00DB2ADE"/>
    <w:rsid w:val="00DB32FB"/>
    <w:rsid w:val="00DB3BE3"/>
    <w:rsid w:val="00DB3E4F"/>
    <w:rsid w:val="00DB5A10"/>
    <w:rsid w:val="00DB5B80"/>
    <w:rsid w:val="00DB5EFC"/>
    <w:rsid w:val="00DB60F3"/>
    <w:rsid w:val="00DB6734"/>
    <w:rsid w:val="00DB72D2"/>
    <w:rsid w:val="00DC06AB"/>
    <w:rsid w:val="00DC0D86"/>
    <w:rsid w:val="00DC0E17"/>
    <w:rsid w:val="00DC1E04"/>
    <w:rsid w:val="00DC252B"/>
    <w:rsid w:val="00DC3110"/>
    <w:rsid w:val="00DC3436"/>
    <w:rsid w:val="00DC37F3"/>
    <w:rsid w:val="00DC480A"/>
    <w:rsid w:val="00DC4A44"/>
    <w:rsid w:val="00DC4C33"/>
    <w:rsid w:val="00DC4CE9"/>
    <w:rsid w:val="00DC4F68"/>
    <w:rsid w:val="00DC536F"/>
    <w:rsid w:val="00DC7AA7"/>
    <w:rsid w:val="00DD0602"/>
    <w:rsid w:val="00DD1301"/>
    <w:rsid w:val="00DD1CBA"/>
    <w:rsid w:val="00DD240D"/>
    <w:rsid w:val="00DD27A0"/>
    <w:rsid w:val="00DD2A66"/>
    <w:rsid w:val="00DD2EB6"/>
    <w:rsid w:val="00DD2F26"/>
    <w:rsid w:val="00DD3757"/>
    <w:rsid w:val="00DD4160"/>
    <w:rsid w:val="00DD41E0"/>
    <w:rsid w:val="00DD424B"/>
    <w:rsid w:val="00DD48D0"/>
    <w:rsid w:val="00DD4CB0"/>
    <w:rsid w:val="00DD5105"/>
    <w:rsid w:val="00DD578E"/>
    <w:rsid w:val="00DD5A5C"/>
    <w:rsid w:val="00DD7510"/>
    <w:rsid w:val="00DD78D4"/>
    <w:rsid w:val="00DD79C1"/>
    <w:rsid w:val="00DD7DB8"/>
    <w:rsid w:val="00DE0343"/>
    <w:rsid w:val="00DE1F70"/>
    <w:rsid w:val="00DE2C50"/>
    <w:rsid w:val="00DE392F"/>
    <w:rsid w:val="00DE48FE"/>
    <w:rsid w:val="00DE51A6"/>
    <w:rsid w:val="00DE5852"/>
    <w:rsid w:val="00DE5AB3"/>
    <w:rsid w:val="00DE67A3"/>
    <w:rsid w:val="00DE7324"/>
    <w:rsid w:val="00DE7386"/>
    <w:rsid w:val="00DE797F"/>
    <w:rsid w:val="00DE7D15"/>
    <w:rsid w:val="00DE7D24"/>
    <w:rsid w:val="00DE7D5F"/>
    <w:rsid w:val="00DF120A"/>
    <w:rsid w:val="00DF129A"/>
    <w:rsid w:val="00DF24EA"/>
    <w:rsid w:val="00DF2671"/>
    <w:rsid w:val="00DF373B"/>
    <w:rsid w:val="00DF3BEB"/>
    <w:rsid w:val="00DF3C05"/>
    <w:rsid w:val="00DF46B2"/>
    <w:rsid w:val="00DF4738"/>
    <w:rsid w:val="00DF4F5D"/>
    <w:rsid w:val="00DF5ADD"/>
    <w:rsid w:val="00DF7FCE"/>
    <w:rsid w:val="00E0053E"/>
    <w:rsid w:val="00E00D8C"/>
    <w:rsid w:val="00E02A91"/>
    <w:rsid w:val="00E03527"/>
    <w:rsid w:val="00E03C8C"/>
    <w:rsid w:val="00E03E8E"/>
    <w:rsid w:val="00E04F32"/>
    <w:rsid w:val="00E056AD"/>
    <w:rsid w:val="00E06A71"/>
    <w:rsid w:val="00E06DAB"/>
    <w:rsid w:val="00E07741"/>
    <w:rsid w:val="00E1035E"/>
    <w:rsid w:val="00E1042B"/>
    <w:rsid w:val="00E1136B"/>
    <w:rsid w:val="00E126B1"/>
    <w:rsid w:val="00E12E35"/>
    <w:rsid w:val="00E1337B"/>
    <w:rsid w:val="00E14071"/>
    <w:rsid w:val="00E14952"/>
    <w:rsid w:val="00E14ACD"/>
    <w:rsid w:val="00E1506B"/>
    <w:rsid w:val="00E15A80"/>
    <w:rsid w:val="00E15F68"/>
    <w:rsid w:val="00E16ABF"/>
    <w:rsid w:val="00E16F37"/>
    <w:rsid w:val="00E175E1"/>
    <w:rsid w:val="00E17AF9"/>
    <w:rsid w:val="00E204D2"/>
    <w:rsid w:val="00E2126D"/>
    <w:rsid w:val="00E2180D"/>
    <w:rsid w:val="00E2181F"/>
    <w:rsid w:val="00E21D4E"/>
    <w:rsid w:val="00E23216"/>
    <w:rsid w:val="00E24EA7"/>
    <w:rsid w:val="00E263F4"/>
    <w:rsid w:val="00E266FA"/>
    <w:rsid w:val="00E26D38"/>
    <w:rsid w:val="00E27291"/>
    <w:rsid w:val="00E27801"/>
    <w:rsid w:val="00E279D2"/>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767"/>
    <w:rsid w:val="00E43FBA"/>
    <w:rsid w:val="00E44F50"/>
    <w:rsid w:val="00E45004"/>
    <w:rsid w:val="00E46502"/>
    <w:rsid w:val="00E50F1D"/>
    <w:rsid w:val="00E51737"/>
    <w:rsid w:val="00E51E35"/>
    <w:rsid w:val="00E522A6"/>
    <w:rsid w:val="00E530F5"/>
    <w:rsid w:val="00E531E5"/>
    <w:rsid w:val="00E5392E"/>
    <w:rsid w:val="00E55B67"/>
    <w:rsid w:val="00E560BA"/>
    <w:rsid w:val="00E56184"/>
    <w:rsid w:val="00E56602"/>
    <w:rsid w:val="00E56BF4"/>
    <w:rsid w:val="00E56CEF"/>
    <w:rsid w:val="00E57A27"/>
    <w:rsid w:val="00E61A89"/>
    <w:rsid w:val="00E62120"/>
    <w:rsid w:val="00E6264F"/>
    <w:rsid w:val="00E64269"/>
    <w:rsid w:val="00E648B5"/>
    <w:rsid w:val="00E65AF6"/>
    <w:rsid w:val="00E662BB"/>
    <w:rsid w:val="00E67BB7"/>
    <w:rsid w:val="00E720AB"/>
    <w:rsid w:val="00E72809"/>
    <w:rsid w:val="00E72EC5"/>
    <w:rsid w:val="00E72F69"/>
    <w:rsid w:val="00E74C9D"/>
    <w:rsid w:val="00E760C2"/>
    <w:rsid w:val="00E76597"/>
    <w:rsid w:val="00E80196"/>
    <w:rsid w:val="00E80B43"/>
    <w:rsid w:val="00E80CC1"/>
    <w:rsid w:val="00E80DD6"/>
    <w:rsid w:val="00E81F42"/>
    <w:rsid w:val="00E83DB1"/>
    <w:rsid w:val="00E84423"/>
    <w:rsid w:val="00E84525"/>
    <w:rsid w:val="00E85143"/>
    <w:rsid w:val="00E856F0"/>
    <w:rsid w:val="00E85BA4"/>
    <w:rsid w:val="00E85C19"/>
    <w:rsid w:val="00E85D30"/>
    <w:rsid w:val="00E9140A"/>
    <w:rsid w:val="00E92D2F"/>
    <w:rsid w:val="00E935E1"/>
    <w:rsid w:val="00E94106"/>
    <w:rsid w:val="00E942C3"/>
    <w:rsid w:val="00E95A10"/>
    <w:rsid w:val="00E95DFB"/>
    <w:rsid w:val="00E95ED8"/>
    <w:rsid w:val="00E96555"/>
    <w:rsid w:val="00E9698D"/>
    <w:rsid w:val="00E96E95"/>
    <w:rsid w:val="00EA0183"/>
    <w:rsid w:val="00EA06FF"/>
    <w:rsid w:val="00EA1179"/>
    <w:rsid w:val="00EA133D"/>
    <w:rsid w:val="00EA1360"/>
    <w:rsid w:val="00EA26A1"/>
    <w:rsid w:val="00EA2F55"/>
    <w:rsid w:val="00EA3A1B"/>
    <w:rsid w:val="00EA3FF9"/>
    <w:rsid w:val="00EA49D1"/>
    <w:rsid w:val="00EA55A8"/>
    <w:rsid w:val="00EA6E9A"/>
    <w:rsid w:val="00EA73BF"/>
    <w:rsid w:val="00EA7C31"/>
    <w:rsid w:val="00EB067D"/>
    <w:rsid w:val="00EB082F"/>
    <w:rsid w:val="00EB0AD1"/>
    <w:rsid w:val="00EB0D11"/>
    <w:rsid w:val="00EB160D"/>
    <w:rsid w:val="00EB3886"/>
    <w:rsid w:val="00EB3D6B"/>
    <w:rsid w:val="00EB4549"/>
    <w:rsid w:val="00EB475B"/>
    <w:rsid w:val="00EB582A"/>
    <w:rsid w:val="00EB5F3F"/>
    <w:rsid w:val="00EB69DA"/>
    <w:rsid w:val="00EB6BA8"/>
    <w:rsid w:val="00EB6E50"/>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1EAA"/>
    <w:rsid w:val="00ED2C04"/>
    <w:rsid w:val="00ED36FD"/>
    <w:rsid w:val="00ED38A9"/>
    <w:rsid w:val="00ED4470"/>
    <w:rsid w:val="00ED53AF"/>
    <w:rsid w:val="00ED551A"/>
    <w:rsid w:val="00ED5893"/>
    <w:rsid w:val="00ED5D5D"/>
    <w:rsid w:val="00ED5F4B"/>
    <w:rsid w:val="00ED67EA"/>
    <w:rsid w:val="00ED6833"/>
    <w:rsid w:val="00ED7500"/>
    <w:rsid w:val="00EE0031"/>
    <w:rsid w:val="00EE018E"/>
    <w:rsid w:val="00EE069E"/>
    <w:rsid w:val="00EE06F6"/>
    <w:rsid w:val="00EE0BDD"/>
    <w:rsid w:val="00EE2531"/>
    <w:rsid w:val="00EE26CA"/>
    <w:rsid w:val="00EE2AB5"/>
    <w:rsid w:val="00EE33E4"/>
    <w:rsid w:val="00EE36AA"/>
    <w:rsid w:val="00EE4A05"/>
    <w:rsid w:val="00EE4DD6"/>
    <w:rsid w:val="00EE54D4"/>
    <w:rsid w:val="00EE6341"/>
    <w:rsid w:val="00EE6915"/>
    <w:rsid w:val="00EE6C33"/>
    <w:rsid w:val="00EE6FD0"/>
    <w:rsid w:val="00EE7389"/>
    <w:rsid w:val="00EE765D"/>
    <w:rsid w:val="00EE78B0"/>
    <w:rsid w:val="00EF02DE"/>
    <w:rsid w:val="00EF0B81"/>
    <w:rsid w:val="00EF0CCD"/>
    <w:rsid w:val="00EF1979"/>
    <w:rsid w:val="00EF28A5"/>
    <w:rsid w:val="00EF30FF"/>
    <w:rsid w:val="00EF34E1"/>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74"/>
    <w:rsid w:val="00F04BF5"/>
    <w:rsid w:val="00F05046"/>
    <w:rsid w:val="00F069F7"/>
    <w:rsid w:val="00F10645"/>
    <w:rsid w:val="00F1089B"/>
    <w:rsid w:val="00F109F1"/>
    <w:rsid w:val="00F10BB5"/>
    <w:rsid w:val="00F113B7"/>
    <w:rsid w:val="00F11CF9"/>
    <w:rsid w:val="00F131A4"/>
    <w:rsid w:val="00F13B4E"/>
    <w:rsid w:val="00F165BC"/>
    <w:rsid w:val="00F166AA"/>
    <w:rsid w:val="00F17FC9"/>
    <w:rsid w:val="00F200BE"/>
    <w:rsid w:val="00F200EE"/>
    <w:rsid w:val="00F20CF0"/>
    <w:rsid w:val="00F21AC7"/>
    <w:rsid w:val="00F221CF"/>
    <w:rsid w:val="00F22972"/>
    <w:rsid w:val="00F23C9E"/>
    <w:rsid w:val="00F23E5F"/>
    <w:rsid w:val="00F23F3B"/>
    <w:rsid w:val="00F24176"/>
    <w:rsid w:val="00F24932"/>
    <w:rsid w:val="00F25EF1"/>
    <w:rsid w:val="00F26B17"/>
    <w:rsid w:val="00F26D89"/>
    <w:rsid w:val="00F27E6F"/>
    <w:rsid w:val="00F300D5"/>
    <w:rsid w:val="00F30190"/>
    <w:rsid w:val="00F31583"/>
    <w:rsid w:val="00F319FB"/>
    <w:rsid w:val="00F32EC3"/>
    <w:rsid w:val="00F332B5"/>
    <w:rsid w:val="00F335D7"/>
    <w:rsid w:val="00F33A72"/>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A3D"/>
    <w:rsid w:val="00F43421"/>
    <w:rsid w:val="00F4352B"/>
    <w:rsid w:val="00F439FE"/>
    <w:rsid w:val="00F43B3B"/>
    <w:rsid w:val="00F43E0B"/>
    <w:rsid w:val="00F44A40"/>
    <w:rsid w:val="00F45577"/>
    <w:rsid w:val="00F45945"/>
    <w:rsid w:val="00F4604C"/>
    <w:rsid w:val="00F46F93"/>
    <w:rsid w:val="00F51F0E"/>
    <w:rsid w:val="00F533C5"/>
    <w:rsid w:val="00F537CE"/>
    <w:rsid w:val="00F53AA1"/>
    <w:rsid w:val="00F53D44"/>
    <w:rsid w:val="00F54937"/>
    <w:rsid w:val="00F54A25"/>
    <w:rsid w:val="00F54B2F"/>
    <w:rsid w:val="00F55692"/>
    <w:rsid w:val="00F55A95"/>
    <w:rsid w:val="00F568D7"/>
    <w:rsid w:val="00F57285"/>
    <w:rsid w:val="00F6031F"/>
    <w:rsid w:val="00F60E8D"/>
    <w:rsid w:val="00F60FFD"/>
    <w:rsid w:val="00F616B1"/>
    <w:rsid w:val="00F62560"/>
    <w:rsid w:val="00F628F3"/>
    <w:rsid w:val="00F62A43"/>
    <w:rsid w:val="00F6392B"/>
    <w:rsid w:val="00F65199"/>
    <w:rsid w:val="00F65373"/>
    <w:rsid w:val="00F65AD3"/>
    <w:rsid w:val="00F65F02"/>
    <w:rsid w:val="00F66107"/>
    <w:rsid w:val="00F663FC"/>
    <w:rsid w:val="00F7018B"/>
    <w:rsid w:val="00F7157A"/>
    <w:rsid w:val="00F71E3A"/>
    <w:rsid w:val="00F7227D"/>
    <w:rsid w:val="00F7297A"/>
    <w:rsid w:val="00F72C20"/>
    <w:rsid w:val="00F73325"/>
    <w:rsid w:val="00F737DC"/>
    <w:rsid w:val="00F73B0C"/>
    <w:rsid w:val="00F74969"/>
    <w:rsid w:val="00F767AC"/>
    <w:rsid w:val="00F804A3"/>
    <w:rsid w:val="00F8179A"/>
    <w:rsid w:val="00F81D2C"/>
    <w:rsid w:val="00F82A86"/>
    <w:rsid w:val="00F82BCC"/>
    <w:rsid w:val="00F83480"/>
    <w:rsid w:val="00F84B86"/>
    <w:rsid w:val="00F86EC8"/>
    <w:rsid w:val="00F870CF"/>
    <w:rsid w:val="00F87E95"/>
    <w:rsid w:val="00F90684"/>
    <w:rsid w:val="00F90707"/>
    <w:rsid w:val="00F90773"/>
    <w:rsid w:val="00F910DB"/>
    <w:rsid w:val="00F91188"/>
    <w:rsid w:val="00F91293"/>
    <w:rsid w:val="00F91B7B"/>
    <w:rsid w:val="00F92577"/>
    <w:rsid w:val="00F925EB"/>
    <w:rsid w:val="00F93913"/>
    <w:rsid w:val="00F945DD"/>
    <w:rsid w:val="00F94E85"/>
    <w:rsid w:val="00F95447"/>
    <w:rsid w:val="00F9635E"/>
    <w:rsid w:val="00F96524"/>
    <w:rsid w:val="00F971DC"/>
    <w:rsid w:val="00F9748C"/>
    <w:rsid w:val="00F97C17"/>
    <w:rsid w:val="00FA0467"/>
    <w:rsid w:val="00FA08DC"/>
    <w:rsid w:val="00FA0F7D"/>
    <w:rsid w:val="00FA1815"/>
    <w:rsid w:val="00FA1C5D"/>
    <w:rsid w:val="00FA27B2"/>
    <w:rsid w:val="00FA2892"/>
    <w:rsid w:val="00FA453D"/>
    <w:rsid w:val="00FA460D"/>
    <w:rsid w:val="00FA4EFA"/>
    <w:rsid w:val="00FA5182"/>
    <w:rsid w:val="00FA62E7"/>
    <w:rsid w:val="00FA6CAE"/>
    <w:rsid w:val="00FA70F2"/>
    <w:rsid w:val="00FA7569"/>
    <w:rsid w:val="00FA7CE7"/>
    <w:rsid w:val="00FA7EEF"/>
    <w:rsid w:val="00FB0B5A"/>
    <w:rsid w:val="00FB1579"/>
    <w:rsid w:val="00FB1BBE"/>
    <w:rsid w:val="00FB3B76"/>
    <w:rsid w:val="00FB3F41"/>
    <w:rsid w:val="00FB4A62"/>
    <w:rsid w:val="00FB5245"/>
    <w:rsid w:val="00FB579C"/>
    <w:rsid w:val="00FB6DA4"/>
    <w:rsid w:val="00FB75CE"/>
    <w:rsid w:val="00FB7ED7"/>
    <w:rsid w:val="00FC07F0"/>
    <w:rsid w:val="00FC19AB"/>
    <w:rsid w:val="00FC19DA"/>
    <w:rsid w:val="00FC2B1C"/>
    <w:rsid w:val="00FC32E1"/>
    <w:rsid w:val="00FC3495"/>
    <w:rsid w:val="00FC4727"/>
    <w:rsid w:val="00FC4D80"/>
    <w:rsid w:val="00FC67E5"/>
    <w:rsid w:val="00FD0180"/>
    <w:rsid w:val="00FD03FE"/>
    <w:rsid w:val="00FD052E"/>
    <w:rsid w:val="00FD0583"/>
    <w:rsid w:val="00FD16C5"/>
    <w:rsid w:val="00FD2F0C"/>
    <w:rsid w:val="00FD37DA"/>
    <w:rsid w:val="00FD3873"/>
    <w:rsid w:val="00FD498C"/>
    <w:rsid w:val="00FD4CC9"/>
    <w:rsid w:val="00FD6043"/>
    <w:rsid w:val="00FD6263"/>
    <w:rsid w:val="00FD73AE"/>
    <w:rsid w:val="00FD7A2C"/>
    <w:rsid w:val="00FE0FE5"/>
    <w:rsid w:val="00FE11C9"/>
    <w:rsid w:val="00FE13AB"/>
    <w:rsid w:val="00FE163C"/>
    <w:rsid w:val="00FE2121"/>
    <w:rsid w:val="00FE235E"/>
    <w:rsid w:val="00FE5A23"/>
    <w:rsid w:val="00FE5F35"/>
    <w:rsid w:val="00FE6040"/>
    <w:rsid w:val="00FE663A"/>
    <w:rsid w:val="00FE67F4"/>
    <w:rsid w:val="00FE726B"/>
    <w:rsid w:val="00FE7384"/>
    <w:rsid w:val="00FE795F"/>
    <w:rsid w:val="00FF1343"/>
    <w:rsid w:val="00FF187F"/>
    <w:rsid w:val="00FF2C46"/>
    <w:rsid w:val="00FF3862"/>
    <w:rsid w:val="00FF3BE3"/>
    <w:rsid w:val="00FF432D"/>
    <w:rsid w:val="00FF47E8"/>
    <w:rsid w:val="00FF4FAE"/>
    <w:rsid w:val="00FF5415"/>
    <w:rsid w:val="00FF57F9"/>
    <w:rsid w:val="00FF604E"/>
    <w:rsid w:val="00FF61B5"/>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JOURNAL HEADING,1.0,table manangment 2,First level"/>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unhideWhenUsed/>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unhideWhenUsed/>
    <w:qFormat/>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qFormat/>
    <w:rsid w:val="00300310"/>
    <w:rPr>
      <w:rFonts w:ascii="Cambria" w:eastAsia="MS Mincho" w:hAnsi="Cambria" w:cs="Times New Roman"/>
      <w:sz w:val="24"/>
      <w:szCs w:val="24"/>
      <w:lang w:eastAsia="ja-JP"/>
    </w:rPr>
  </w:style>
  <w:style w:type="character" w:styleId="FootnoteReference">
    <w:name w:val="footnote reference"/>
    <w:uiPriority w:val="99"/>
    <w:unhideWhenUsed/>
    <w:rsid w:val="00300310"/>
    <w:rPr>
      <w:vertAlign w:val="superscript"/>
    </w:rPr>
  </w:style>
  <w:style w:type="paragraph" w:customStyle="1" w:styleId="11">
    <w:name w:val="Επικεφαλίδα 11"/>
    <w:basedOn w:val="Normal"/>
    <w:uiPriority w:val="1"/>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rsid w:val="00F406C3"/>
  </w:style>
  <w:style w:type="character" w:customStyle="1" w:styleId="CommentTextChar">
    <w:name w:val="Comment Text Char"/>
    <w:link w:val="CommentText"/>
    <w:uiPriority w:val="99"/>
    <w:qFormat/>
    <w:rsid w:val="00F406C3"/>
  </w:style>
  <w:style w:type="paragraph" w:styleId="CommentText">
    <w:name w:val="annotation text"/>
    <w:basedOn w:val="Normal"/>
    <w:link w:val="CommentTextChar"/>
    <w:uiPriority w:val="99"/>
    <w:unhideWhenUsed/>
    <w:qFormat/>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qFormat/>
    <w:rsid w:val="00F406C3"/>
    <w:rPr>
      <w:b/>
      <w:bCs/>
    </w:rPr>
  </w:style>
  <w:style w:type="paragraph" w:styleId="CommentSubject">
    <w:name w:val="annotation subject"/>
    <w:basedOn w:val="CommentText"/>
    <w:next w:val="CommentText"/>
    <w:link w:val="CommentSubjectChar"/>
    <w:uiPriority w:val="99"/>
    <w:unhideWhenUsed/>
    <w:qFormat/>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1.0 Char,table manangment 2 Char,First level Char"/>
    <w:basedOn w:val="DefaultParagraphFont"/>
    <w:link w:val="Heading1"/>
    <w:uiPriority w:val="9"/>
    <w:qFormat/>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qFormat/>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qFormat/>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99"/>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0">
    <w:name w:val="References"/>
    <w:basedOn w:val="Normal"/>
    <w:link w:val="ReferencesChar"/>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aliases w:val="TOC 1 - PREFACE"/>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aliases w:val="TOC 2 - H1"/>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aliases w:val="TOC 3 - H2"/>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aliases w:val="TOC 4 - H3"/>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aliases w:val="TOC 5 - H4"/>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aliases w:val="Table managment"/>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aliases w:val="Table managment Char"/>
    <w:basedOn w:val="DefaultParagraphFont"/>
    <w:link w:val="Title"/>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99"/>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rsid w:val="00156A8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uiPriority w:val="99"/>
    <w:semiHidden/>
    <w:rsid w:val="008B4456"/>
    <w:rPr>
      <w:rFonts w:ascii="Times New Roman" w:hAnsi="Times New Roman" w:cs="Times New Roman"/>
      <w:sz w:val="24"/>
      <w:szCs w:val="24"/>
      <w:lang w:val="en-MY"/>
    </w:rPr>
  </w:style>
  <w:style w:type="table" w:customStyle="1" w:styleId="TableGrid0">
    <w:name w:val="TableGrid"/>
    <w:qFormat/>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rsid w:val="000E5C1A"/>
    <w:rPr>
      <w:i/>
      <w:iCs/>
    </w:rPr>
  </w:style>
  <w:style w:type="character" w:styleId="IntenseEmphasis">
    <w:name w:val="Intense Emphasis"/>
    <w:uiPriority w:val="21"/>
    <w:rsid w:val="000E5C1A"/>
    <w:rPr>
      <w:b/>
      <w:bCs/>
    </w:rPr>
  </w:style>
  <w:style w:type="character" w:styleId="SubtleReference">
    <w:name w:val="Subtle Reference"/>
    <w:uiPriority w:val="31"/>
    <w:rsid w:val="000E5C1A"/>
    <w:rPr>
      <w:smallCaps/>
    </w:rPr>
  </w:style>
  <w:style w:type="character" w:styleId="IntenseReference">
    <w:name w:val="Intense Reference"/>
    <w:uiPriority w:val="32"/>
    <w:rsid w:val="000E5C1A"/>
    <w:rPr>
      <w:smallCaps/>
      <w:spacing w:val="5"/>
      <w:u w:val="single"/>
    </w:rPr>
  </w:style>
  <w:style w:type="character" w:styleId="BookTitle">
    <w:name w:val="Book Title"/>
    <w:uiPriority w:val="33"/>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qFormat/>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3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0"/>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3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rsid w:val="00965717"/>
    <w:pPr>
      <w:ind w:left="720"/>
      <w:contextualSpacing/>
    </w:pPr>
    <w:rPr>
      <w:rFonts w:ascii="Times New Roman" w:eastAsia="SimSun" w:hAnsi="Times New Roman" w:cs="Times New Roman"/>
      <w:lang w:val="en-MY"/>
    </w:rPr>
  </w:style>
  <w:style w:type="character" w:customStyle="1" w:styleId="arttitle">
    <w:name w:val="art_title"/>
    <w:rsid w:val="00965717"/>
  </w:style>
  <w:style w:type="character" w:customStyle="1" w:styleId="authors">
    <w:name w:val="authors"/>
    <w:rsid w:val="00965717"/>
  </w:style>
  <w:style w:type="character" w:customStyle="1" w:styleId="date10">
    <w:name w:val="date1"/>
    <w:rsid w:val="00965717"/>
  </w:style>
  <w:style w:type="character" w:customStyle="1" w:styleId="serialtitle">
    <w:name w:val="serial_title"/>
    <w:rsid w:val="00965717"/>
  </w:style>
  <w:style w:type="character" w:customStyle="1" w:styleId="volumeissue">
    <w:name w:val="volume_issue"/>
    <w:rsid w:val="00965717"/>
  </w:style>
  <w:style w:type="character" w:customStyle="1" w:styleId="pagerange">
    <w:name w:val="page_range"/>
    <w:rsid w:val="00965717"/>
  </w:style>
  <w:style w:type="paragraph" w:customStyle="1" w:styleId="Abstract">
    <w:name w:val="Abstract"/>
    <w:basedOn w:val="Normal"/>
    <w:link w:val="AbstractChar"/>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uiPriority w:val="99"/>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uiPriority w:val="99"/>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uiPriority w:val="37"/>
    <w:qFormat/>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qFormat/>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rsid w:val="00F86EC8"/>
    <w:pPr>
      <w:widowControl w:val="0"/>
      <w:autoSpaceDE w:val="0"/>
      <w:autoSpaceDN w:val="0"/>
      <w:adjustRightInd w:val="0"/>
      <w:spacing w:after="240" w:line="240" w:lineRule="auto"/>
      <w:ind w:left="720" w:hanging="720"/>
      <w:jc w:val="both"/>
    </w:pPr>
    <w:rPr>
      <w:rFonts w:ascii="Times New Roman" w:eastAsia="Times New Roman" w:hAnsi="Times New Roman" w:cs="Times New Roman"/>
      <w:color w:val="000000"/>
      <w:sz w:val="24"/>
      <w:szCs w:val="24"/>
      <w:lang w:bidi="th-TH"/>
    </w:rPr>
  </w:style>
  <w:style w:type="character" w:customStyle="1" w:styleId="ReferenceChar">
    <w:name w:val="Reference Char"/>
    <w:link w:val="Reference0"/>
    <w:rsid w:val="00F86EC8"/>
    <w:rPr>
      <w:rFonts w:ascii="Times New Roman" w:eastAsia="Times New Roman" w:hAnsi="Times New Roman" w:cs="Times New Roman"/>
      <w:color w:val="000000"/>
      <w:sz w:val="24"/>
      <w:szCs w:val="24"/>
      <w:lang w:bidi="th-TH"/>
    </w:rPr>
  </w:style>
  <w:style w:type="paragraph" w:customStyle="1" w:styleId="Normal11">
    <w:name w:val="Normal11"/>
    <w:basedOn w:val="Default"/>
    <w:link w:val="Normal11Char1"/>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paragraph" w:customStyle="1" w:styleId="RobotoHeading">
    <w:name w:val="Roboto Heading"/>
    <w:basedOn w:val="Normal"/>
    <w:link w:val="RobotoHeadingChar"/>
    <w:qFormat/>
    <w:rsid w:val="004C37AC"/>
    <w:pPr>
      <w:spacing w:after="0" w:line="240" w:lineRule="auto"/>
      <w:jc w:val="center"/>
    </w:pPr>
    <w:rPr>
      <w:rFonts w:ascii="Roboto" w:hAnsi="Roboto" w:cs="Calibri"/>
      <w:b/>
      <w:bCs/>
      <w:sz w:val="40"/>
      <w:szCs w:val="40"/>
    </w:rPr>
  </w:style>
  <w:style w:type="paragraph" w:customStyle="1" w:styleId="AuthorHeading">
    <w:name w:val="Author Heading"/>
    <w:basedOn w:val="Normal"/>
    <w:link w:val="AuthorHeadingChar"/>
    <w:qFormat/>
    <w:rsid w:val="00053A7D"/>
    <w:pPr>
      <w:spacing w:after="0" w:line="240" w:lineRule="auto"/>
      <w:jc w:val="center"/>
    </w:pPr>
    <w:rPr>
      <w:rFonts w:ascii="Arial" w:hAnsi="Arial"/>
      <w:sz w:val="32"/>
      <w:szCs w:val="32"/>
    </w:rPr>
  </w:style>
  <w:style w:type="character" w:customStyle="1" w:styleId="RobotoHeadingChar">
    <w:name w:val="Roboto Heading Char"/>
    <w:basedOn w:val="DefaultParagraphFont"/>
    <w:link w:val="RobotoHeading"/>
    <w:rsid w:val="004C37AC"/>
    <w:rPr>
      <w:rFonts w:ascii="Roboto" w:hAnsi="Roboto" w:cs="Calibri"/>
      <w:b/>
      <w:bCs/>
      <w:sz w:val="40"/>
      <w:szCs w:val="40"/>
    </w:rPr>
  </w:style>
  <w:style w:type="character" w:customStyle="1" w:styleId="AuthorHeadingChar">
    <w:name w:val="Author Heading Char"/>
    <w:basedOn w:val="DefaultParagraphFont"/>
    <w:link w:val="AuthorHeading"/>
    <w:rsid w:val="00053A7D"/>
    <w:rPr>
      <w:rFonts w:ascii="Arial" w:hAnsi="Arial"/>
      <w:sz w:val="32"/>
      <w:szCs w:val="32"/>
    </w:rPr>
  </w:style>
  <w:style w:type="paragraph" w:customStyle="1" w:styleId="ReferencesForPaper">
    <w:name w:val="References For Paper"/>
    <w:basedOn w:val="Normal"/>
    <w:link w:val="ReferencesForPaperChar"/>
    <w:qFormat/>
    <w:rsid w:val="002A262E"/>
    <w:pPr>
      <w:spacing w:after="0" w:line="240" w:lineRule="auto"/>
      <w:ind w:left="567" w:hanging="720"/>
      <w:contextualSpacing/>
      <w:jc w:val="both"/>
    </w:pPr>
    <w:rPr>
      <w:rFonts w:ascii="Calibri" w:hAnsi="Calibri" w:cs="Calibri"/>
      <w:sz w:val="24"/>
      <w:szCs w:val="24"/>
      <w:lang w:val="en-MY" w:bidi="ar-EG"/>
    </w:rPr>
  </w:style>
  <w:style w:type="character" w:customStyle="1" w:styleId="ReferencesForPaperChar">
    <w:name w:val="References For Paper Char"/>
    <w:basedOn w:val="DefaultParagraphFont"/>
    <w:link w:val="ReferencesForPaper"/>
    <w:rsid w:val="002A262E"/>
    <w:rPr>
      <w:rFonts w:ascii="Calibri" w:hAnsi="Calibri" w:cs="Calibri"/>
      <w:sz w:val="24"/>
      <w:szCs w:val="24"/>
      <w:lang w:val="en-MY" w:bidi="ar-EG"/>
    </w:rPr>
  </w:style>
  <w:style w:type="character" w:customStyle="1" w:styleId="cf01">
    <w:name w:val="cf01"/>
    <w:basedOn w:val="DefaultParagraphFont"/>
    <w:rsid w:val="006F1F17"/>
    <w:rPr>
      <w:rFonts w:ascii="Microsoft YaHei UI" w:eastAsia="Microsoft YaHei UI" w:hAnsi="Microsoft YaHei UI" w:hint="eastAsia"/>
      <w:sz w:val="18"/>
      <w:szCs w:val="18"/>
    </w:rPr>
  </w:style>
  <w:style w:type="character" w:customStyle="1" w:styleId="atn">
    <w:name w:val="atn"/>
    <w:basedOn w:val="DefaultParagraphFont"/>
    <w:rsid w:val="00521025"/>
  </w:style>
  <w:style w:type="character" w:customStyle="1" w:styleId="HTMLPreformattedChar1">
    <w:name w:val="HTML Preformatted Char1"/>
    <w:uiPriority w:val="99"/>
    <w:semiHidden/>
    <w:rsid w:val="00521025"/>
    <w:rPr>
      <w:rFonts w:ascii="Courier New" w:hAnsi="Courier New" w:cs="Courier New"/>
      <w:lang w:val="en-US" w:eastAsia="en-US"/>
    </w:rPr>
  </w:style>
  <w:style w:type="character" w:customStyle="1" w:styleId="EndnoteTextChar1">
    <w:name w:val="Endnote Text Char1"/>
    <w:uiPriority w:val="99"/>
    <w:semiHidden/>
    <w:rsid w:val="00521025"/>
    <w:rPr>
      <w:lang w:val="en-US" w:eastAsia="en-US"/>
    </w:rPr>
  </w:style>
  <w:style w:type="paragraph" w:customStyle="1" w:styleId="style20">
    <w:name w:val="style2"/>
    <w:basedOn w:val="Normal"/>
    <w:rsid w:val="00521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nfo">
    <w:name w:val="posted_info"/>
    <w:basedOn w:val="Normal"/>
    <w:rsid w:val="00521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
    <w:name w:val="src"/>
    <w:basedOn w:val="Normal"/>
    <w:uiPriority w:val="99"/>
    <w:rsid w:val="004974C5"/>
    <w:pPr>
      <w:spacing w:before="100" w:beforeAutospacing="1" w:after="100" w:afterAutospacing="1" w:line="240" w:lineRule="auto"/>
    </w:pPr>
    <w:rPr>
      <w:rFonts w:ascii="SimSun" w:eastAsia="SimSun" w:hAnsi="SimSun" w:cs="SimSun"/>
      <w:sz w:val="24"/>
      <w:szCs w:val="24"/>
      <w:lang w:eastAsia="zh-CN"/>
    </w:rPr>
  </w:style>
  <w:style w:type="paragraph" w:customStyle="1" w:styleId="TitleRoboto">
    <w:name w:val="Title Roboto"/>
    <w:basedOn w:val="Normal"/>
    <w:link w:val="TitleRobotoChar"/>
    <w:qFormat/>
    <w:rsid w:val="00DF7FCE"/>
    <w:pPr>
      <w:spacing w:after="0" w:line="240" w:lineRule="auto"/>
      <w:jc w:val="center"/>
    </w:pPr>
    <w:rPr>
      <w:rFonts w:ascii="Roboto" w:eastAsia="SimSun" w:hAnsi="Roboto" w:cs="Calibri"/>
      <w:b/>
      <w:bCs/>
      <w:sz w:val="40"/>
      <w:szCs w:val="24"/>
    </w:rPr>
  </w:style>
  <w:style w:type="character" w:customStyle="1" w:styleId="TitleRobotoChar">
    <w:name w:val="Title Roboto Char"/>
    <w:basedOn w:val="DefaultParagraphFont"/>
    <w:link w:val="TitleRoboto"/>
    <w:rsid w:val="00DF7FCE"/>
    <w:rPr>
      <w:rFonts w:ascii="Roboto" w:eastAsia="SimSun" w:hAnsi="Roboto" w:cs="Calibri"/>
      <w:b/>
      <w:bCs/>
      <w:sz w:val="40"/>
      <w:szCs w:val="24"/>
    </w:rPr>
  </w:style>
  <w:style w:type="paragraph" w:customStyle="1" w:styleId="Authors0">
    <w:name w:val="Authors"/>
    <w:basedOn w:val="Normal"/>
    <w:link w:val="AuthorsChar"/>
    <w:qFormat/>
    <w:rsid w:val="00DF7FCE"/>
    <w:pPr>
      <w:spacing w:after="0" w:line="240" w:lineRule="auto"/>
      <w:jc w:val="center"/>
    </w:pPr>
    <w:rPr>
      <w:rFonts w:ascii="Arial" w:eastAsia="SimSun" w:hAnsi="Arial" w:cs="Calibri"/>
      <w:sz w:val="32"/>
      <w:szCs w:val="24"/>
    </w:rPr>
  </w:style>
  <w:style w:type="character" w:customStyle="1" w:styleId="AuthorsChar">
    <w:name w:val="Authors Char"/>
    <w:basedOn w:val="DefaultParagraphFont"/>
    <w:link w:val="Authors0"/>
    <w:rsid w:val="00DF7FCE"/>
    <w:rPr>
      <w:rFonts w:ascii="Arial" w:eastAsia="SimSun" w:hAnsi="Arial" w:cs="Calibri"/>
      <w:sz w:val="32"/>
      <w:szCs w:val="24"/>
    </w:rPr>
  </w:style>
  <w:style w:type="paragraph" w:customStyle="1" w:styleId="AuthorAffiliation">
    <w:name w:val="Author Affiliation"/>
    <w:basedOn w:val="Author0"/>
    <w:rsid w:val="00DF7FCE"/>
    <w:pPr>
      <w:jc w:val="center"/>
    </w:pPr>
    <w:rPr>
      <w:rFonts w:ascii="Times New Roman" w:eastAsia="PMingLiU" w:hAnsi="Times New Roman"/>
      <w:b w:val="0"/>
      <w:bCs w:val="0"/>
      <w:i/>
      <w:color w:val="auto"/>
      <w:szCs w:val="22"/>
      <w:lang w:val="ms-MY"/>
    </w:rPr>
  </w:style>
  <w:style w:type="paragraph" w:customStyle="1" w:styleId="font-size-s">
    <w:name w:val="font-size-s"/>
    <w:basedOn w:val="Normal"/>
    <w:rsid w:val="00DF7FCE"/>
    <w:pPr>
      <w:spacing w:before="100" w:beforeAutospacing="1" w:after="100" w:afterAutospacing="1" w:line="480" w:lineRule="auto"/>
      <w:jc w:val="both"/>
    </w:pPr>
    <w:rPr>
      <w:rFonts w:eastAsiaTheme="minorEastAsia"/>
      <w:sz w:val="20"/>
      <w:szCs w:val="20"/>
      <w:lang w:val="en-MY"/>
    </w:rPr>
  </w:style>
  <w:style w:type="table" w:customStyle="1" w:styleId="Style106">
    <w:name w:val="_Style 106"/>
    <w:basedOn w:val="TableNormal"/>
    <w:rsid w:val="00DF7FCE"/>
    <w:pPr>
      <w:spacing w:after="0" w:line="240" w:lineRule="auto"/>
    </w:pPr>
    <w:rPr>
      <w:rFonts w:ascii="Times New Roman" w:eastAsia="SimSun" w:hAnsi="Times New Roman" w:cs="Times New Roman"/>
      <w:sz w:val="20"/>
      <w:szCs w:val="20"/>
      <w:lang w:val="en-MY" w:eastAsia="en-MY"/>
    </w:rPr>
    <w:tblPr/>
  </w:style>
  <w:style w:type="table" w:customStyle="1" w:styleId="Style108">
    <w:name w:val="_Style 108"/>
    <w:basedOn w:val="TableNormal"/>
    <w:rsid w:val="00DF7FCE"/>
    <w:pPr>
      <w:spacing w:after="0" w:line="240" w:lineRule="auto"/>
    </w:pPr>
    <w:rPr>
      <w:rFonts w:ascii="Times New Roman" w:eastAsia="SimSun" w:hAnsi="Times New Roman" w:cs="Times New Roman"/>
      <w:sz w:val="20"/>
      <w:szCs w:val="20"/>
      <w:lang w:val="en-MY" w:eastAsia="en-MY"/>
    </w:rPr>
    <w:tblPr/>
  </w:style>
  <w:style w:type="table" w:customStyle="1" w:styleId="Style109">
    <w:name w:val="_Style 109"/>
    <w:basedOn w:val="TableNormal"/>
    <w:rsid w:val="00DF7FCE"/>
    <w:pPr>
      <w:spacing w:after="0" w:line="240" w:lineRule="auto"/>
    </w:pPr>
    <w:rPr>
      <w:rFonts w:ascii="Times New Roman" w:eastAsia="SimSun" w:hAnsi="Times New Roman" w:cs="Times New Roman"/>
      <w:sz w:val="20"/>
      <w:szCs w:val="20"/>
      <w:lang w:val="en-MY" w:eastAsia="en-MY"/>
    </w:rPr>
    <w:tblPr/>
  </w:style>
  <w:style w:type="table" w:customStyle="1" w:styleId="Style110">
    <w:name w:val="_Style 110"/>
    <w:basedOn w:val="TableNormal"/>
    <w:rsid w:val="00DF7FCE"/>
    <w:pPr>
      <w:spacing w:after="0" w:line="240" w:lineRule="auto"/>
    </w:pPr>
    <w:rPr>
      <w:rFonts w:ascii="Times New Roman" w:eastAsia="SimSun" w:hAnsi="Times New Roman" w:cs="Times New Roman"/>
      <w:sz w:val="20"/>
      <w:szCs w:val="20"/>
      <w:lang w:val="en-MY" w:eastAsia="en-MY"/>
    </w:rPr>
    <w:tblPr/>
  </w:style>
  <w:style w:type="table" w:customStyle="1" w:styleId="Style111">
    <w:name w:val="_Style 111"/>
    <w:basedOn w:val="TableNormal"/>
    <w:rsid w:val="00DF7FCE"/>
    <w:pPr>
      <w:spacing w:after="0" w:line="240" w:lineRule="auto"/>
    </w:pPr>
    <w:rPr>
      <w:rFonts w:ascii="Times New Roman" w:eastAsia="SimSun" w:hAnsi="Times New Roman" w:cs="Times New Roman"/>
      <w:sz w:val="20"/>
      <w:szCs w:val="20"/>
      <w:lang w:val="en-MY" w:eastAsia="en-MY"/>
    </w:rPr>
    <w:tblPr/>
  </w:style>
  <w:style w:type="table" w:customStyle="1" w:styleId="Style112">
    <w:name w:val="_Style 112"/>
    <w:basedOn w:val="TableNormal"/>
    <w:rsid w:val="00DF7FCE"/>
    <w:pPr>
      <w:spacing w:after="0" w:line="240" w:lineRule="auto"/>
    </w:pPr>
    <w:rPr>
      <w:rFonts w:ascii="Times New Roman" w:eastAsia="SimSun" w:hAnsi="Times New Roman" w:cs="Times New Roman"/>
      <w:sz w:val="20"/>
      <w:szCs w:val="20"/>
      <w:lang w:val="en-MY" w:eastAsia="en-MY"/>
    </w:rPr>
    <w:tblPr/>
  </w:style>
  <w:style w:type="table" w:customStyle="1" w:styleId="TableGrid28">
    <w:name w:val="TableGrid28"/>
    <w:rsid w:val="00DF7FCE"/>
    <w:pPr>
      <w:spacing w:after="0" w:line="240" w:lineRule="auto"/>
    </w:pPr>
    <w:rPr>
      <w:rFonts w:eastAsia="Times New Roman"/>
    </w:rPr>
    <w:tblPr>
      <w:tblCellMar>
        <w:top w:w="0" w:type="dxa"/>
        <w:left w:w="0" w:type="dxa"/>
        <w:bottom w:w="0" w:type="dxa"/>
        <w:right w:w="0" w:type="dxa"/>
      </w:tblCellMar>
    </w:tblPr>
  </w:style>
  <w:style w:type="paragraph" w:customStyle="1" w:styleId="CaptionforTable">
    <w:name w:val="Caption for Table"/>
    <w:basedOn w:val="Normal"/>
    <w:autoRedefine/>
    <w:uiPriority w:val="13"/>
    <w:rsid w:val="00DF7FCE"/>
    <w:pPr>
      <w:spacing w:afterLines="100" w:after="240" w:line="240" w:lineRule="auto"/>
      <w:jc w:val="both"/>
    </w:pPr>
    <w:rPr>
      <w:rFonts w:ascii="Times New Roman" w:eastAsia="SimSun" w:hAnsi="Times New Roman"/>
      <w:sz w:val="24"/>
      <w:lang w:val="en-MY"/>
    </w:rPr>
  </w:style>
  <w:style w:type="paragraph" w:customStyle="1" w:styleId="PageStart">
    <w:name w:val="Page Start"/>
    <w:basedOn w:val="Normal"/>
    <w:rsid w:val="00DF7FCE"/>
    <w:pPr>
      <w:numPr>
        <w:numId w:val="8"/>
      </w:numPr>
      <w:spacing w:after="40" w:line="240" w:lineRule="auto"/>
      <w:jc w:val="both"/>
    </w:pPr>
    <w:rPr>
      <w:rFonts w:ascii="Times New Roman" w:eastAsia="SimSun" w:hAnsi="Times New Roman"/>
      <w:sz w:val="2"/>
      <w:szCs w:val="18"/>
    </w:rPr>
  </w:style>
  <w:style w:type="character" w:customStyle="1" w:styleId="FigureChar">
    <w:name w:val="Figure Char"/>
    <w:basedOn w:val="DefaultParagraphFont"/>
    <w:link w:val="Figure"/>
    <w:locked/>
    <w:rsid w:val="00DF7FCE"/>
    <w:rPr>
      <w:rFonts w:ascii="Times New Roman" w:hAnsi="Times New Roman" w:cs="Times New Roman"/>
      <w:b/>
      <w:noProof/>
      <w:sz w:val="24"/>
      <w:szCs w:val="18"/>
    </w:rPr>
  </w:style>
  <w:style w:type="paragraph" w:customStyle="1" w:styleId="Figure">
    <w:name w:val="Figure"/>
    <w:basedOn w:val="Normal"/>
    <w:next w:val="Normal"/>
    <w:link w:val="FigureChar"/>
    <w:rsid w:val="00DF7FCE"/>
    <w:pPr>
      <w:numPr>
        <w:ilvl w:val="1"/>
        <w:numId w:val="8"/>
      </w:numPr>
      <w:spacing w:before="360" w:after="120" w:line="360" w:lineRule="auto"/>
      <w:jc w:val="center"/>
    </w:pPr>
    <w:rPr>
      <w:rFonts w:ascii="Times New Roman" w:hAnsi="Times New Roman" w:cs="Times New Roman"/>
      <w:b/>
      <w:noProof/>
      <w:sz w:val="24"/>
      <w:szCs w:val="18"/>
    </w:rPr>
  </w:style>
  <w:style w:type="table" w:customStyle="1" w:styleId="TableGrid281">
    <w:name w:val="TableGrid281"/>
    <w:rsid w:val="00DF7FCE"/>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muitypography-root">
    <w:name w:val="muitypography-root"/>
    <w:basedOn w:val="DefaultParagraphFont"/>
    <w:rsid w:val="00DF7FCE"/>
  </w:style>
  <w:style w:type="paragraph" w:customStyle="1" w:styleId="Pa19">
    <w:name w:val="Pa19"/>
    <w:basedOn w:val="Default"/>
    <w:next w:val="Default"/>
    <w:uiPriority w:val="99"/>
    <w:rsid w:val="00DF7FCE"/>
    <w:pPr>
      <w:spacing w:line="201" w:lineRule="atLeast"/>
    </w:pPr>
    <w:rPr>
      <w:rFonts w:ascii="Univers LT Std 55" w:eastAsiaTheme="minorHAnsi" w:hAnsi="Univers LT Std 55" w:cstheme="minorBidi"/>
      <w:color w:val="auto"/>
      <w:lang w:val="en-MY"/>
    </w:rPr>
  </w:style>
  <w:style w:type="character" w:customStyle="1" w:styleId="A50">
    <w:name w:val="A5"/>
    <w:uiPriority w:val="99"/>
    <w:rsid w:val="00DF7FCE"/>
    <w:rPr>
      <w:b/>
      <w:bCs/>
      <w:color w:val="000000"/>
      <w:sz w:val="14"/>
      <w:szCs w:val="14"/>
    </w:rPr>
  </w:style>
  <w:style w:type="character" w:customStyle="1" w:styleId="word">
    <w:name w:val="word"/>
    <w:basedOn w:val="DefaultParagraphFont"/>
    <w:rsid w:val="00DF7FCE"/>
  </w:style>
  <w:style w:type="paragraph" w:customStyle="1" w:styleId="5AbstractsTitle">
    <w:name w:val="5. Abstract's Title"/>
    <w:basedOn w:val="Normal"/>
    <w:link w:val="5AbstractsTitleChar"/>
    <w:rsid w:val="00DF7FCE"/>
    <w:pPr>
      <w:spacing w:before="240" w:after="240"/>
      <w:jc w:val="center"/>
    </w:pPr>
    <w:rPr>
      <w:rFonts w:ascii="Times New Roman" w:eastAsia="Calibri" w:hAnsi="Times New Roman" w:cs="Times New Roman"/>
      <w:b/>
      <w:caps/>
    </w:rPr>
  </w:style>
  <w:style w:type="character" w:customStyle="1" w:styleId="5AbstractsTitleChar">
    <w:name w:val="5. Abstract's Title Char"/>
    <w:link w:val="5AbstractsTitle"/>
    <w:rsid w:val="00DF7FCE"/>
    <w:rPr>
      <w:rFonts w:ascii="Times New Roman" w:eastAsia="Calibri" w:hAnsi="Times New Roman" w:cs="Times New Roman"/>
      <w:b/>
      <w:caps/>
    </w:rPr>
  </w:style>
  <w:style w:type="paragraph" w:customStyle="1" w:styleId="1TitleofArticleChapter">
    <w:name w:val="1. Title of Article/Chapter"/>
    <w:basedOn w:val="Normal"/>
    <w:link w:val="1TitleofArticleChapterChar"/>
    <w:rsid w:val="00DF7FCE"/>
    <w:pPr>
      <w:jc w:val="center"/>
    </w:pPr>
    <w:rPr>
      <w:rFonts w:ascii="Arial" w:eastAsia="Calibri" w:hAnsi="Arial" w:cs="Times New Roman"/>
      <w:b/>
      <w:sz w:val="28"/>
    </w:rPr>
  </w:style>
  <w:style w:type="character" w:customStyle="1" w:styleId="1TitleofArticleChapterChar">
    <w:name w:val="1. Title of Article/Chapter Char"/>
    <w:link w:val="1TitleofArticleChapter"/>
    <w:rsid w:val="00DF7FCE"/>
    <w:rPr>
      <w:rFonts w:ascii="Arial" w:eastAsia="Calibri" w:hAnsi="Arial" w:cs="Times New Roman"/>
      <w:b/>
      <w:sz w:val="28"/>
    </w:rPr>
  </w:style>
  <w:style w:type="paragraph" w:customStyle="1" w:styleId="6AbstractsText">
    <w:name w:val="6. Abstract's Text"/>
    <w:basedOn w:val="5AbstractsTitle"/>
    <w:link w:val="6AbstractsTextChar"/>
    <w:rsid w:val="00DF7FCE"/>
    <w:pPr>
      <w:jc w:val="both"/>
    </w:pPr>
    <w:rPr>
      <w:b w:val="0"/>
      <w:i/>
      <w:caps w:val="0"/>
    </w:rPr>
  </w:style>
  <w:style w:type="character" w:customStyle="1" w:styleId="6AbstractsTextChar">
    <w:name w:val="6. Abstract's Text Char"/>
    <w:link w:val="6AbstractsText"/>
    <w:rsid w:val="00DF7FCE"/>
    <w:rPr>
      <w:rFonts w:ascii="Times New Roman" w:eastAsia="Calibri" w:hAnsi="Times New Roman" w:cs="Times New Roman"/>
      <w:i/>
    </w:rPr>
  </w:style>
  <w:style w:type="paragraph" w:customStyle="1" w:styleId="8aHeading1">
    <w:name w:val="8a. Heading 1"/>
    <w:basedOn w:val="6AbstractsText"/>
    <w:link w:val="8aHeading1Char"/>
    <w:rsid w:val="00DF7FCE"/>
    <w:pPr>
      <w:spacing w:before="360" w:after="360"/>
    </w:pPr>
    <w:rPr>
      <w:rFonts w:ascii="Arial" w:hAnsi="Arial"/>
      <w:b/>
      <w:i w:val="0"/>
      <w:caps/>
      <w:sz w:val="24"/>
    </w:rPr>
  </w:style>
  <w:style w:type="character" w:customStyle="1" w:styleId="8aHeading1Char">
    <w:name w:val="8a. Heading 1 Char"/>
    <w:link w:val="8aHeading1"/>
    <w:rsid w:val="00DF7FCE"/>
    <w:rPr>
      <w:rFonts w:ascii="Arial" w:eastAsia="Calibri" w:hAnsi="Arial" w:cs="Times New Roman"/>
      <w:b/>
      <w:caps/>
      <w:sz w:val="24"/>
    </w:rPr>
  </w:style>
  <w:style w:type="paragraph" w:customStyle="1" w:styleId="9bText">
    <w:name w:val="9b. Text"/>
    <w:basedOn w:val="Normal"/>
    <w:link w:val="9bTextChar"/>
    <w:rsid w:val="00DF7FCE"/>
    <w:pPr>
      <w:spacing w:before="240" w:after="240"/>
      <w:jc w:val="both"/>
    </w:pPr>
    <w:rPr>
      <w:rFonts w:ascii="Times New Roman" w:eastAsia="Calibri" w:hAnsi="Times New Roman" w:cs="Times New Roman"/>
    </w:rPr>
  </w:style>
  <w:style w:type="character" w:customStyle="1" w:styleId="9bTextChar">
    <w:name w:val="9b. Text Char"/>
    <w:link w:val="9bText"/>
    <w:rsid w:val="00DF7FCE"/>
    <w:rPr>
      <w:rFonts w:ascii="Times New Roman" w:eastAsia="Calibri" w:hAnsi="Times New Roman" w:cs="Times New Roman"/>
    </w:rPr>
  </w:style>
  <w:style w:type="character" w:customStyle="1" w:styleId="go">
    <w:name w:val="go"/>
    <w:basedOn w:val="DefaultParagraphFont"/>
    <w:rsid w:val="00DF7FCE"/>
  </w:style>
  <w:style w:type="paragraph" w:customStyle="1" w:styleId="Char2">
    <w:name w:val="Char"/>
    <w:basedOn w:val="Normal"/>
    <w:rsid w:val="00DF7FCE"/>
    <w:pPr>
      <w:spacing w:after="0" w:line="240" w:lineRule="auto"/>
    </w:pPr>
    <w:rPr>
      <w:rFonts w:ascii="Times New Roman" w:eastAsia="Calibri" w:hAnsi="Times New Roman" w:cs="Times New Roman"/>
      <w:sz w:val="24"/>
      <w:szCs w:val="24"/>
      <w:lang w:val="pl-PL" w:eastAsia="pl-PL"/>
    </w:rPr>
  </w:style>
  <w:style w:type="table" w:customStyle="1" w:styleId="TableNormal11">
    <w:name w:val="Table Normal11"/>
    <w:rsid w:val="00DF7FCE"/>
    <w:pPr>
      <w:spacing w:after="0" w:line="240" w:lineRule="auto"/>
    </w:pPr>
    <w:rPr>
      <w:rFonts w:ascii="Calibri" w:eastAsia="Calibri" w:hAnsi="Calibri" w:cs="Calibri"/>
      <w:sz w:val="20"/>
      <w:szCs w:val="20"/>
      <w:lang w:val="en-AU" w:eastAsia="en-AU"/>
    </w:rPr>
    <w:tblPr>
      <w:tblCellMar>
        <w:top w:w="0" w:type="dxa"/>
        <w:left w:w="0" w:type="dxa"/>
        <w:bottom w:w="0" w:type="dxa"/>
        <w:right w:w="0" w:type="dxa"/>
      </w:tblCellMar>
    </w:tblPr>
  </w:style>
  <w:style w:type="paragraph" w:customStyle="1" w:styleId="AUTHORSNAMEMaJER">
    <w:name w:val="AUTHORS NAME MaJER"/>
    <w:basedOn w:val="BodyText1"/>
    <w:rsid w:val="00DF7FCE"/>
    <w:pPr>
      <w:spacing w:line="240" w:lineRule="auto"/>
      <w:jc w:val="center"/>
    </w:pPr>
    <w:rPr>
      <w:caps/>
    </w:rPr>
  </w:style>
  <w:style w:type="paragraph" w:customStyle="1" w:styleId="BodyText1">
    <w:name w:val="Body Text1"/>
    <w:basedOn w:val="Normal"/>
    <w:rsid w:val="00DF7FCE"/>
    <w:pPr>
      <w:spacing w:after="0" w:line="360" w:lineRule="auto"/>
      <w:jc w:val="both"/>
    </w:pPr>
    <w:rPr>
      <w:rFonts w:eastAsiaTheme="minorEastAsia"/>
      <w:snapToGrid w:val="0"/>
      <w:sz w:val="20"/>
      <w:szCs w:val="20"/>
      <w:lang w:val="en-GB" w:eastAsia="zh-CN"/>
    </w:rPr>
  </w:style>
  <w:style w:type="paragraph" w:customStyle="1" w:styleId="AbstractTitleMaJER">
    <w:name w:val="Abstract Title MaJER"/>
    <w:basedOn w:val="Normal"/>
    <w:rsid w:val="00DF7FCE"/>
    <w:pPr>
      <w:spacing w:after="0" w:line="240" w:lineRule="auto"/>
      <w:jc w:val="center"/>
    </w:pPr>
    <w:rPr>
      <w:rFonts w:eastAsiaTheme="minorEastAsia"/>
      <w:b/>
      <w:sz w:val="20"/>
      <w:szCs w:val="20"/>
      <w:lang w:val="en-GB" w:eastAsia="es-ES"/>
    </w:rPr>
  </w:style>
  <w:style w:type="paragraph" w:customStyle="1" w:styleId="AbstractText">
    <w:name w:val="Abstract Text"/>
    <w:basedOn w:val="Normal"/>
    <w:rsid w:val="00DF7FCE"/>
    <w:pPr>
      <w:spacing w:before="120" w:after="120" w:line="240" w:lineRule="auto"/>
      <w:jc w:val="both"/>
    </w:pPr>
    <w:rPr>
      <w:rFonts w:eastAsiaTheme="minorEastAsia"/>
      <w:sz w:val="20"/>
      <w:szCs w:val="20"/>
      <w:lang w:val="en-GB" w:eastAsia="es-ES"/>
    </w:rPr>
  </w:style>
  <w:style w:type="paragraph" w:customStyle="1" w:styleId="KEYWORDSMaJER">
    <w:name w:val="KEYWORDS MaJER"/>
    <w:basedOn w:val="Normal"/>
    <w:rsid w:val="00DF7FCE"/>
    <w:pPr>
      <w:spacing w:after="0" w:line="240" w:lineRule="auto"/>
    </w:pPr>
    <w:rPr>
      <w:rFonts w:eastAsiaTheme="minorEastAsia"/>
      <w:b/>
      <w:sz w:val="20"/>
      <w:szCs w:val="20"/>
      <w:lang w:val="en-GB" w:eastAsia="es-ES"/>
    </w:rPr>
  </w:style>
  <w:style w:type="table" w:customStyle="1" w:styleId="Style26">
    <w:name w:val="_Style 26"/>
    <w:basedOn w:val="TableNormal1"/>
    <w:qFormat/>
    <w:rsid w:val="00DF7FCE"/>
    <w:pPr>
      <w:widowControl w:val="0"/>
      <w:jc w:val="both"/>
    </w:pPr>
    <w:rPr>
      <w:rFonts w:cs="Calibri"/>
      <w:lang w:val="en-AU" w:eastAsia="en-AU"/>
    </w:rPr>
    <w:tblPr>
      <w:tblCellMar>
        <w:left w:w="108" w:type="dxa"/>
        <w:right w:w="108" w:type="dxa"/>
      </w:tblCellMar>
    </w:tblPr>
  </w:style>
  <w:style w:type="table" w:customStyle="1" w:styleId="Style27">
    <w:name w:val="_Style 27"/>
    <w:basedOn w:val="TableNormal1"/>
    <w:qFormat/>
    <w:rsid w:val="00DF7FCE"/>
    <w:pPr>
      <w:widowControl w:val="0"/>
      <w:jc w:val="both"/>
    </w:pPr>
    <w:rPr>
      <w:rFonts w:cs="Calibri"/>
      <w:lang w:val="en-AU" w:eastAsia="en-AU"/>
    </w:rPr>
    <w:tblPr>
      <w:tblCellMar>
        <w:left w:w="108" w:type="dxa"/>
        <w:right w:w="108" w:type="dxa"/>
      </w:tblCellMar>
    </w:tblPr>
  </w:style>
  <w:style w:type="table" w:customStyle="1" w:styleId="Style28">
    <w:name w:val="_Style 28"/>
    <w:basedOn w:val="TableNormal1"/>
    <w:qFormat/>
    <w:rsid w:val="00DF7FCE"/>
    <w:pPr>
      <w:widowControl w:val="0"/>
      <w:jc w:val="both"/>
    </w:pPr>
    <w:rPr>
      <w:rFonts w:cs="Calibri"/>
      <w:lang w:val="en-AU" w:eastAsia="en-AU"/>
    </w:rPr>
    <w:tblPr>
      <w:tblCellMar>
        <w:left w:w="108" w:type="dxa"/>
        <w:right w:w="108" w:type="dxa"/>
      </w:tblCellMar>
    </w:tblPr>
  </w:style>
  <w:style w:type="table" w:customStyle="1" w:styleId="Style29">
    <w:name w:val="_Style 29"/>
    <w:basedOn w:val="TableNormal1"/>
    <w:qFormat/>
    <w:rsid w:val="00DF7FCE"/>
    <w:pPr>
      <w:widowControl w:val="0"/>
      <w:jc w:val="both"/>
    </w:pPr>
    <w:rPr>
      <w:rFonts w:cs="Calibri"/>
      <w:lang w:val="en-AU" w:eastAsia="en-AU"/>
    </w:rPr>
    <w:tblPr>
      <w:tblCellMar>
        <w:left w:w="108" w:type="dxa"/>
        <w:right w:w="108" w:type="dxa"/>
      </w:tblCellMar>
    </w:tblPr>
  </w:style>
  <w:style w:type="table" w:customStyle="1" w:styleId="Style30">
    <w:name w:val="_Style 30"/>
    <w:basedOn w:val="TableNormal1"/>
    <w:qFormat/>
    <w:rsid w:val="00DF7FCE"/>
    <w:pPr>
      <w:widowControl w:val="0"/>
      <w:jc w:val="both"/>
    </w:pPr>
    <w:rPr>
      <w:rFonts w:cs="Calibri"/>
      <w:lang w:val="en-AU" w:eastAsia="en-AU"/>
    </w:rPr>
    <w:tblPr>
      <w:tblCellMar>
        <w:left w:w="108" w:type="dxa"/>
        <w:right w:w="108" w:type="dxa"/>
      </w:tblCellMar>
    </w:tblPr>
  </w:style>
  <w:style w:type="table" w:customStyle="1" w:styleId="Style31">
    <w:name w:val="_Style 31"/>
    <w:basedOn w:val="TableNormal1"/>
    <w:qFormat/>
    <w:rsid w:val="00DF7FCE"/>
    <w:pPr>
      <w:widowControl w:val="0"/>
      <w:jc w:val="both"/>
    </w:pPr>
    <w:rPr>
      <w:rFonts w:cs="Calibri"/>
      <w:lang w:val="en-AU" w:eastAsia="en-AU"/>
    </w:rPr>
    <w:tblPr>
      <w:tblCellMar>
        <w:left w:w="108" w:type="dxa"/>
        <w:right w:w="108" w:type="dxa"/>
      </w:tblCellMar>
    </w:tblPr>
  </w:style>
  <w:style w:type="table" w:customStyle="1" w:styleId="Style32">
    <w:name w:val="_Style 32"/>
    <w:basedOn w:val="TableNormal1"/>
    <w:qFormat/>
    <w:rsid w:val="00DF7FCE"/>
    <w:pPr>
      <w:widowControl w:val="0"/>
      <w:jc w:val="both"/>
    </w:pPr>
    <w:rPr>
      <w:rFonts w:cs="Calibri"/>
      <w:lang w:val="en-AU" w:eastAsia="en-AU"/>
    </w:rPr>
    <w:tblPr>
      <w:tblCellMar>
        <w:left w:w="108" w:type="dxa"/>
        <w:right w:w="108" w:type="dxa"/>
      </w:tblCellMar>
    </w:tblPr>
  </w:style>
  <w:style w:type="table" w:customStyle="1" w:styleId="Style33">
    <w:name w:val="_Style 33"/>
    <w:basedOn w:val="TableNormal1"/>
    <w:qFormat/>
    <w:rsid w:val="00DF7FCE"/>
    <w:pPr>
      <w:widowControl w:val="0"/>
      <w:jc w:val="both"/>
    </w:pPr>
    <w:rPr>
      <w:rFonts w:cs="Calibri"/>
      <w:lang w:val="en-AU" w:eastAsia="en-AU"/>
    </w:rPr>
    <w:tblPr>
      <w:tblCellMar>
        <w:left w:w="108" w:type="dxa"/>
        <w:right w:w="108" w:type="dxa"/>
      </w:tblCellMar>
    </w:tblPr>
  </w:style>
  <w:style w:type="table" w:customStyle="1" w:styleId="Style50">
    <w:name w:val="_Style 50"/>
    <w:basedOn w:val="TableNormal11"/>
    <w:rsid w:val="00DF7FCE"/>
    <w:pPr>
      <w:widowControl w:val="0"/>
      <w:jc w:val="both"/>
    </w:pPr>
    <w:tblPr>
      <w:tblCellMar>
        <w:left w:w="108" w:type="dxa"/>
        <w:right w:w="108" w:type="dxa"/>
      </w:tblCellMar>
    </w:tblPr>
  </w:style>
  <w:style w:type="table" w:customStyle="1" w:styleId="Style51">
    <w:name w:val="_Style 51"/>
    <w:basedOn w:val="TableNormal11"/>
    <w:qFormat/>
    <w:rsid w:val="00DF7FCE"/>
    <w:pPr>
      <w:widowControl w:val="0"/>
      <w:jc w:val="both"/>
    </w:pPr>
    <w:tblPr>
      <w:tblCellMar>
        <w:left w:w="108" w:type="dxa"/>
        <w:right w:w="108" w:type="dxa"/>
      </w:tblCellMar>
    </w:tblPr>
  </w:style>
  <w:style w:type="table" w:customStyle="1" w:styleId="Style52">
    <w:name w:val="_Style 52"/>
    <w:basedOn w:val="TableNormal11"/>
    <w:qFormat/>
    <w:rsid w:val="00DF7FCE"/>
    <w:pPr>
      <w:widowControl w:val="0"/>
      <w:jc w:val="both"/>
    </w:pPr>
    <w:tblPr>
      <w:tblCellMar>
        <w:left w:w="108" w:type="dxa"/>
        <w:right w:w="108" w:type="dxa"/>
      </w:tblCellMar>
    </w:tblPr>
  </w:style>
  <w:style w:type="table" w:customStyle="1" w:styleId="Style53">
    <w:name w:val="_Style 53"/>
    <w:basedOn w:val="TableNormal11"/>
    <w:rsid w:val="00DF7FCE"/>
    <w:pPr>
      <w:widowControl w:val="0"/>
      <w:jc w:val="both"/>
    </w:pPr>
    <w:tblPr>
      <w:tblCellMar>
        <w:left w:w="108" w:type="dxa"/>
        <w:right w:w="108" w:type="dxa"/>
      </w:tblCellMar>
    </w:tblPr>
  </w:style>
  <w:style w:type="table" w:customStyle="1" w:styleId="Style54">
    <w:name w:val="_Style 54"/>
    <w:basedOn w:val="TableNormal11"/>
    <w:rsid w:val="00DF7FCE"/>
    <w:pPr>
      <w:widowControl w:val="0"/>
      <w:jc w:val="both"/>
    </w:pPr>
    <w:tblPr>
      <w:tblCellMar>
        <w:left w:w="108" w:type="dxa"/>
        <w:right w:w="108" w:type="dxa"/>
      </w:tblCellMar>
    </w:tblPr>
  </w:style>
  <w:style w:type="table" w:customStyle="1" w:styleId="Style55">
    <w:name w:val="_Style 55"/>
    <w:basedOn w:val="TableNormal11"/>
    <w:rsid w:val="00DF7FCE"/>
    <w:pPr>
      <w:widowControl w:val="0"/>
      <w:jc w:val="both"/>
    </w:pPr>
    <w:tblPr>
      <w:tblCellMar>
        <w:left w:w="108" w:type="dxa"/>
        <w:right w:w="108" w:type="dxa"/>
      </w:tblCellMar>
    </w:tblPr>
  </w:style>
  <w:style w:type="table" w:customStyle="1" w:styleId="Style56">
    <w:name w:val="_Style 56"/>
    <w:basedOn w:val="TableNormal11"/>
    <w:rsid w:val="00DF7FCE"/>
    <w:pPr>
      <w:widowControl w:val="0"/>
      <w:jc w:val="both"/>
    </w:pPr>
    <w:tblPr>
      <w:tblCellMar>
        <w:left w:w="108" w:type="dxa"/>
        <w:right w:w="108" w:type="dxa"/>
      </w:tblCellMar>
    </w:tblPr>
  </w:style>
  <w:style w:type="table" w:customStyle="1" w:styleId="Style57">
    <w:name w:val="_Style 57"/>
    <w:basedOn w:val="TableNormal11"/>
    <w:qFormat/>
    <w:rsid w:val="00DF7FCE"/>
    <w:pPr>
      <w:widowControl w:val="0"/>
      <w:jc w:val="both"/>
    </w:pPr>
    <w:tblPr>
      <w:tblCellMar>
        <w:left w:w="108" w:type="dxa"/>
        <w:right w:w="108" w:type="dxa"/>
      </w:tblCellMar>
    </w:tblPr>
  </w:style>
  <w:style w:type="table" w:customStyle="1" w:styleId="Style58">
    <w:name w:val="_Style 58"/>
    <w:basedOn w:val="TableNormal11"/>
    <w:rsid w:val="00DF7FCE"/>
    <w:pPr>
      <w:widowControl w:val="0"/>
      <w:jc w:val="both"/>
    </w:pPr>
    <w:tblPr>
      <w:tblCellMar>
        <w:left w:w="108" w:type="dxa"/>
        <w:right w:w="108" w:type="dxa"/>
      </w:tblCellMar>
    </w:tblPr>
  </w:style>
  <w:style w:type="paragraph" w:customStyle="1" w:styleId="IPGRCPaperTitle">
    <w:name w:val="IPGRC Paper Title"/>
    <w:basedOn w:val="Normal"/>
    <w:autoRedefine/>
    <w:uiPriority w:val="99"/>
    <w:rsid w:val="00DF7FCE"/>
    <w:pPr>
      <w:spacing w:before="240" w:after="60" w:line="240" w:lineRule="auto"/>
      <w:jc w:val="center"/>
      <w:outlineLvl w:val="0"/>
    </w:pPr>
    <w:rPr>
      <w:rFonts w:ascii="Times New Roman" w:eastAsia="Times New Roman" w:hAnsi="Times New Roman" w:cs="Times New Roman"/>
      <w:b/>
      <w:bCs/>
      <w:kern w:val="28"/>
      <w:sz w:val="32"/>
      <w:szCs w:val="32"/>
      <w:lang w:val="en-GB"/>
    </w:rPr>
  </w:style>
  <w:style w:type="paragraph" w:customStyle="1" w:styleId="IPGRCauthornames">
    <w:name w:val="IPGRC author names"/>
    <w:basedOn w:val="Normal"/>
    <w:autoRedefine/>
    <w:uiPriority w:val="99"/>
    <w:rsid w:val="00DF7FCE"/>
    <w:pPr>
      <w:spacing w:before="120" w:after="240" w:line="240" w:lineRule="auto"/>
      <w:jc w:val="center"/>
    </w:pPr>
    <w:rPr>
      <w:rFonts w:ascii="Times New Roman" w:eastAsia="Times New Roman" w:hAnsi="Times New Roman" w:cs="Times New Roman"/>
      <w:b/>
      <w:bCs/>
      <w:noProof/>
      <w:sz w:val="24"/>
      <w:szCs w:val="24"/>
      <w:lang w:val="en-GB"/>
    </w:rPr>
  </w:style>
  <w:style w:type="paragraph" w:customStyle="1" w:styleId="IPGRCauthoraffiliation">
    <w:name w:val="IPGRC author affiliation"/>
    <w:basedOn w:val="Normal"/>
    <w:autoRedefine/>
    <w:uiPriority w:val="99"/>
    <w:rsid w:val="00DF7FCE"/>
    <w:pPr>
      <w:spacing w:after="60" w:line="240" w:lineRule="auto"/>
      <w:jc w:val="center"/>
    </w:pPr>
    <w:rPr>
      <w:rFonts w:ascii="Times New Roman" w:eastAsia="Times New Roman" w:hAnsi="Times New Roman" w:cs="Times New Roman"/>
      <w:noProof/>
      <w:sz w:val="24"/>
      <w:szCs w:val="24"/>
      <w:lang w:val="en-GB"/>
    </w:rPr>
  </w:style>
  <w:style w:type="paragraph" w:customStyle="1" w:styleId="papertext">
    <w:name w:val="paper text"/>
    <w:basedOn w:val="Normal"/>
    <w:autoRedefine/>
    <w:uiPriority w:val="99"/>
    <w:rsid w:val="00DF7FCE"/>
    <w:pPr>
      <w:tabs>
        <w:tab w:val="left" w:pos="426"/>
      </w:tabs>
      <w:spacing w:after="240" w:line="240" w:lineRule="auto"/>
      <w:jc w:val="both"/>
    </w:pPr>
    <w:rPr>
      <w:rFonts w:ascii="Times New Roman" w:eastAsia="Times New Roman" w:hAnsi="Times New Roman" w:cs="Times New Roman"/>
      <w:sz w:val="24"/>
      <w:szCs w:val="24"/>
    </w:rPr>
  </w:style>
  <w:style w:type="paragraph" w:customStyle="1" w:styleId="IPGRCauthoremail">
    <w:name w:val="IPGRC author email"/>
    <w:basedOn w:val="Normal"/>
    <w:autoRedefine/>
    <w:uiPriority w:val="99"/>
    <w:rsid w:val="00DF7FCE"/>
    <w:pPr>
      <w:spacing w:after="600" w:line="240" w:lineRule="auto"/>
      <w:jc w:val="center"/>
    </w:pPr>
    <w:rPr>
      <w:rFonts w:ascii="Times New Roman" w:eastAsia="Times New Roman" w:hAnsi="Times New Roman" w:cs="Times New Roman"/>
      <w:sz w:val="24"/>
      <w:szCs w:val="24"/>
      <w:lang w:val="en-GB"/>
    </w:rPr>
  </w:style>
  <w:style w:type="character" w:customStyle="1" w:styleId="Abstractandkeywordstitle">
    <w:name w:val="Abstract and keywords title"/>
    <w:uiPriority w:val="99"/>
    <w:rsid w:val="00DF7FCE"/>
    <w:rPr>
      <w:b/>
      <w:bCs/>
    </w:rPr>
  </w:style>
  <w:style w:type="paragraph" w:customStyle="1" w:styleId="Table">
    <w:name w:val="Table"/>
    <w:basedOn w:val="Normal"/>
    <w:uiPriority w:val="99"/>
    <w:rsid w:val="00DF7FCE"/>
    <w:pPr>
      <w:keepNext/>
      <w:spacing w:before="240" w:after="120" w:line="240" w:lineRule="auto"/>
      <w:outlineLvl w:val="3"/>
    </w:pPr>
    <w:rPr>
      <w:rFonts w:ascii="Times New Roman" w:eastAsia="Times New Roman" w:hAnsi="Times New Roman" w:cs="Times New Roman"/>
      <w:i/>
      <w:iCs/>
      <w:spacing w:val="-3"/>
      <w:sz w:val="24"/>
      <w:szCs w:val="24"/>
    </w:rPr>
  </w:style>
  <w:style w:type="paragraph" w:customStyle="1" w:styleId="IPGRCtablecaption">
    <w:name w:val="IPGRC table caption"/>
    <w:basedOn w:val="Table"/>
    <w:autoRedefine/>
    <w:uiPriority w:val="99"/>
    <w:rsid w:val="00DF7FCE"/>
    <w:pPr>
      <w:numPr>
        <w:numId w:val="9"/>
      </w:numPr>
      <w:spacing w:before="60"/>
      <w:ind w:left="0" w:firstLine="0"/>
      <w:jc w:val="center"/>
    </w:pPr>
    <w:rPr>
      <w:i w:val="0"/>
      <w:iCs w:val="0"/>
      <w:sz w:val="20"/>
      <w:szCs w:val="20"/>
    </w:rPr>
  </w:style>
  <w:style w:type="paragraph" w:customStyle="1" w:styleId="IPGRCTable">
    <w:name w:val="IPGRC Table"/>
    <w:basedOn w:val="Table"/>
    <w:autoRedefine/>
    <w:uiPriority w:val="99"/>
    <w:rsid w:val="00DF7FCE"/>
    <w:pPr>
      <w:spacing w:before="60" w:after="60"/>
      <w:jc w:val="center"/>
    </w:pPr>
    <w:rPr>
      <w:i w:val="0"/>
      <w:iCs w:val="0"/>
      <w:sz w:val="20"/>
      <w:szCs w:val="20"/>
      <w:lang w:val="en-GB"/>
    </w:rPr>
  </w:style>
  <w:style w:type="paragraph" w:customStyle="1" w:styleId="Normalleft">
    <w:name w:val="Normal left"/>
    <w:basedOn w:val="Normal"/>
    <w:uiPriority w:val="99"/>
    <w:locked/>
    <w:rsid w:val="00DF7FCE"/>
    <w:pPr>
      <w:spacing w:after="0" w:line="240" w:lineRule="atLeast"/>
      <w:jc w:val="both"/>
    </w:pPr>
    <w:rPr>
      <w:rFonts w:ascii="Times" w:eastAsia="Times New Roman" w:hAnsi="Times" w:cs="Times"/>
      <w:sz w:val="24"/>
      <w:szCs w:val="24"/>
      <w:lang w:val="en-GB"/>
    </w:rPr>
  </w:style>
  <w:style w:type="paragraph" w:customStyle="1" w:styleId="IPGRCfigure">
    <w:name w:val="IPGRC figure"/>
    <w:basedOn w:val="Normalleft"/>
    <w:autoRedefine/>
    <w:uiPriority w:val="99"/>
    <w:rsid w:val="00DF7FCE"/>
    <w:pPr>
      <w:spacing w:before="120" w:line="240" w:lineRule="auto"/>
      <w:jc w:val="center"/>
    </w:pPr>
  </w:style>
  <w:style w:type="paragraph" w:customStyle="1" w:styleId="IPGRCfigurecaption">
    <w:name w:val="IPGRC figure caption"/>
    <w:basedOn w:val="Normalleft"/>
    <w:autoRedefine/>
    <w:uiPriority w:val="99"/>
    <w:rsid w:val="00DF7FCE"/>
    <w:pPr>
      <w:spacing w:before="60" w:after="60" w:line="240" w:lineRule="auto"/>
      <w:jc w:val="left"/>
    </w:pPr>
    <w:rPr>
      <w:rFonts w:ascii="Times New Roman" w:hAnsi="Times New Roman" w:cs="Times New Roman"/>
      <w:b/>
      <w:szCs w:val="20"/>
    </w:rPr>
  </w:style>
  <w:style w:type="paragraph" w:customStyle="1" w:styleId="default0">
    <w:name w:val="default"/>
    <w:basedOn w:val="Normal"/>
    <w:uiPriority w:val="99"/>
    <w:rsid w:val="00DF7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ndafterauthors">
    <w:name w:val="2nd after authors"/>
    <w:basedOn w:val="Normal"/>
    <w:link w:val="2ndafterauthorsChar"/>
    <w:rsid w:val="00DF7FCE"/>
    <w:pPr>
      <w:spacing w:after="0" w:line="240" w:lineRule="auto"/>
      <w:jc w:val="center"/>
    </w:pPr>
    <w:rPr>
      <w:rFonts w:ascii="Calibri" w:eastAsia="SimSun" w:hAnsi="Calibri" w:cs="Calibri"/>
      <w:sz w:val="24"/>
      <w:szCs w:val="24"/>
    </w:rPr>
  </w:style>
  <w:style w:type="character" w:customStyle="1" w:styleId="2ndafterauthorsChar">
    <w:name w:val="2nd after authors Char"/>
    <w:basedOn w:val="DefaultParagraphFont"/>
    <w:link w:val="2ndafterauthors"/>
    <w:rsid w:val="00DF7FCE"/>
    <w:rPr>
      <w:rFonts w:ascii="Calibri" w:eastAsia="SimSun" w:hAnsi="Calibri" w:cs="Calibri"/>
      <w:sz w:val="24"/>
      <w:szCs w:val="24"/>
    </w:rPr>
  </w:style>
  <w:style w:type="character" w:customStyle="1" w:styleId="Hyperlink0">
    <w:name w:val="Hyperlink.0"/>
    <w:rsid w:val="00DF7FCE"/>
    <w:rPr>
      <w:rFonts w:ascii="Times New Roman" w:eastAsia="Times New Roman" w:hAnsi="Times New Roman" w:cs="Times New Roman"/>
      <w:outline w:val="0"/>
      <w:color w:val="000000"/>
      <w:sz w:val="24"/>
      <w:szCs w:val="24"/>
      <w:u w:val="none" w:color="000000"/>
    </w:rPr>
  </w:style>
  <w:style w:type="character" w:customStyle="1" w:styleId="Hyperlink10">
    <w:name w:val="Hyperlink.1"/>
    <w:rsid w:val="00DF7FCE"/>
    <w:rPr>
      <w:rFonts w:ascii="Times New Roman" w:eastAsia="Times New Roman" w:hAnsi="Times New Roman" w:cs="Times New Roman"/>
      <w:outline w:val="0"/>
      <w:color w:val="000000"/>
      <w:sz w:val="24"/>
      <w:szCs w:val="24"/>
      <w:u w:color="000000"/>
    </w:rPr>
  </w:style>
  <w:style w:type="paragraph" w:customStyle="1" w:styleId="pf0">
    <w:name w:val="pf0"/>
    <w:basedOn w:val="Normal"/>
    <w:rsid w:val="00DF7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B1DB1-Normal2">
    <w:name w:val="P68B1DB1-Normal2"/>
    <w:basedOn w:val="Normal"/>
    <w:rsid w:val="00DF7FCE"/>
    <w:pPr>
      <w:spacing w:after="0" w:line="240" w:lineRule="auto"/>
    </w:pPr>
    <w:rPr>
      <w:rFonts w:ascii="Times New Roman" w:eastAsia="Calibri" w:hAnsi="Times New Roman" w:cs="Times New Roman"/>
      <w:b/>
      <w:sz w:val="24"/>
      <w:szCs w:val="20"/>
      <w:lang w:val="ms-MY" w:eastAsia="ms-MY"/>
    </w:rPr>
  </w:style>
  <w:style w:type="paragraph" w:customStyle="1" w:styleId="P68B1DB1-P68B1DB1-Normal71">
    <w:name w:val="P68B1DB1-P68B1DB1-Normal71"/>
    <w:basedOn w:val="Normal"/>
    <w:rsid w:val="00DF7FCE"/>
    <w:pPr>
      <w:spacing w:after="0" w:line="240" w:lineRule="auto"/>
    </w:pPr>
    <w:rPr>
      <w:rFonts w:ascii="Times New Roman" w:eastAsia="SimSun" w:hAnsi="Times New Roman" w:cs="Times New Roman"/>
      <w:b/>
      <w:szCs w:val="20"/>
      <w:lang w:val="ms-MY" w:eastAsia="ms-MY"/>
    </w:rPr>
  </w:style>
  <w:style w:type="paragraph" w:customStyle="1" w:styleId="P68B1DB1-P68B1DB1-Normal72">
    <w:name w:val="P68B1DB1-P68B1DB1-Normal72"/>
    <w:basedOn w:val="Normal"/>
    <w:rsid w:val="00DF7FCE"/>
    <w:pPr>
      <w:spacing w:after="0" w:line="240" w:lineRule="auto"/>
    </w:pPr>
    <w:rPr>
      <w:rFonts w:ascii="Times New Roman" w:eastAsia="SimSun" w:hAnsi="Times New Roman" w:cs="Times New Roman"/>
      <w:i/>
      <w:szCs w:val="20"/>
      <w:lang w:val="ms-MY" w:eastAsia="ms-MY"/>
    </w:rPr>
  </w:style>
  <w:style w:type="paragraph" w:customStyle="1" w:styleId="P68B1DB1-Normal3">
    <w:name w:val="P68B1DB1-Normal3"/>
    <w:basedOn w:val="Normal"/>
    <w:rsid w:val="00DF7FCE"/>
    <w:pPr>
      <w:spacing w:after="0" w:line="240" w:lineRule="auto"/>
    </w:pPr>
    <w:rPr>
      <w:rFonts w:ascii="Times New Roman" w:eastAsia="SimSun" w:hAnsi="Times New Roman" w:cs="Times New Roman"/>
      <w:i/>
      <w:szCs w:val="20"/>
      <w:lang w:val="ms-MY" w:eastAsia="ms-MY"/>
    </w:rPr>
  </w:style>
  <w:style w:type="table" w:styleId="PlainTable4">
    <w:name w:val="Plain Table 4"/>
    <w:basedOn w:val="TableNormal"/>
    <w:uiPriority w:val="44"/>
    <w:rsid w:val="00DF7FCE"/>
    <w:pPr>
      <w:spacing w:after="0" w:line="240" w:lineRule="auto"/>
      <w:jc w:val="both"/>
    </w:pPr>
    <w:rPr>
      <w:rFonts w:ascii="Times New Roman" w:eastAsia="SimSun" w:hAnsi="Times New Roman"/>
      <w:sz w:val="24"/>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2">
    <w:name w:val="Grid Table 3 Accent 2"/>
    <w:basedOn w:val="TableNormal"/>
    <w:uiPriority w:val="48"/>
    <w:rsid w:val="00DF7FCE"/>
    <w:pPr>
      <w:spacing w:after="0" w:line="240" w:lineRule="auto"/>
      <w:jc w:val="both"/>
    </w:pPr>
    <w:rPr>
      <w:rFonts w:ascii="Times New Roman" w:eastAsia="SimSun" w:hAnsi="Times New Roman"/>
      <w:sz w:val="24"/>
      <w:lang w:val="en-MY"/>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DF7FCE"/>
    <w:pPr>
      <w:spacing w:after="0" w:line="240" w:lineRule="auto"/>
      <w:jc w:val="both"/>
    </w:pPr>
    <w:rPr>
      <w:rFonts w:ascii="Times New Roman" w:eastAsia="SimSun" w:hAnsi="Times New Roman"/>
      <w:sz w:val="24"/>
      <w:lang w:val="en-MY"/>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Subtle1">
    <w:name w:val="Table Subtle 1"/>
    <w:basedOn w:val="TableNormal"/>
    <w:uiPriority w:val="99"/>
    <w:semiHidden/>
    <w:unhideWhenUsed/>
    <w:rsid w:val="00DF7FCE"/>
    <w:pPr>
      <w:spacing w:after="0" w:line="240" w:lineRule="auto"/>
    </w:pPr>
    <w:rPr>
      <w:rFonts w:ascii="Times New Roman" w:eastAsia="SimSun" w:hAnsi="Times New Roman"/>
      <w:sz w:val="24"/>
      <w:lang w:val="en-MY"/>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DF7FCE"/>
    <w:pPr>
      <w:spacing w:after="0" w:line="240" w:lineRule="auto"/>
      <w:jc w:val="both"/>
    </w:pPr>
    <w:rPr>
      <w:rFonts w:ascii="Times New Roman" w:eastAsia="SimSun" w:hAnsi="Times New Roman"/>
      <w:sz w:val="24"/>
      <w:lang w:val="en-MY"/>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68B1DB1-Normal5">
    <w:name w:val="P68B1DB1-Normal5"/>
    <w:basedOn w:val="Normal"/>
    <w:rsid w:val="00DF7FCE"/>
    <w:pPr>
      <w:spacing w:after="0" w:line="240" w:lineRule="auto"/>
    </w:pPr>
    <w:rPr>
      <w:rFonts w:ascii="Times New Roman" w:eastAsia="SimSun" w:hAnsi="Times New Roman" w:cs="Times New Roman"/>
      <w:b/>
      <w:sz w:val="24"/>
      <w:szCs w:val="20"/>
      <w:lang w:val="ms-MY" w:eastAsia="ms-MY"/>
    </w:rPr>
  </w:style>
  <w:style w:type="paragraph" w:customStyle="1" w:styleId="P68B1DB1-Normal16">
    <w:name w:val="P68B1DB1-Normal16"/>
    <w:basedOn w:val="Normal"/>
    <w:rsid w:val="00DF7FCE"/>
    <w:pPr>
      <w:spacing w:after="0" w:line="240" w:lineRule="auto"/>
    </w:pPr>
    <w:rPr>
      <w:rFonts w:ascii="Times New Roman" w:eastAsiaTheme="minorEastAsia" w:hAnsi="Times New Roman" w:cs="Times New Roman"/>
      <w:b/>
      <w:sz w:val="24"/>
      <w:szCs w:val="20"/>
      <w:lang w:val="ms-MY" w:eastAsia="ms-MY"/>
    </w:rPr>
  </w:style>
  <w:style w:type="paragraph" w:customStyle="1" w:styleId="P68B1DB1-Normal17">
    <w:name w:val="P68B1DB1-Normal17"/>
    <w:basedOn w:val="Normal"/>
    <w:rsid w:val="00DF7FCE"/>
    <w:pPr>
      <w:spacing w:after="0" w:line="240" w:lineRule="auto"/>
    </w:pPr>
    <w:rPr>
      <w:rFonts w:ascii="Times New Roman" w:eastAsiaTheme="minorEastAsia" w:hAnsi="Times New Roman" w:cs="Times New Roman"/>
      <w:sz w:val="24"/>
      <w:szCs w:val="20"/>
      <w:lang w:val="ms-MY" w:eastAsia="ms-MY"/>
    </w:rPr>
  </w:style>
  <w:style w:type="paragraph" w:customStyle="1" w:styleId="P68B1DB1-Normal18">
    <w:name w:val="P68B1DB1-Normal18"/>
    <w:basedOn w:val="Normal"/>
    <w:rsid w:val="00DF7FCE"/>
    <w:pPr>
      <w:spacing w:after="0" w:line="240" w:lineRule="auto"/>
    </w:pPr>
    <w:rPr>
      <w:rFonts w:ascii="Times New Roman" w:eastAsia="SimSun" w:hAnsi="Times New Roman" w:cs="Times New Roman"/>
      <w:b/>
      <w:szCs w:val="20"/>
      <w:lang w:val="ms-MY" w:eastAsia="ms-MY"/>
    </w:rPr>
  </w:style>
  <w:style w:type="paragraph" w:customStyle="1" w:styleId="bodytext0">
    <w:name w:val="bodytext"/>
    <w:basedOn w:val="Normal"/>
    <w:rsid w:val="00DF7FCE"/>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OVERANDMAINFONT">
    <w:name w:val="COVER AND MAIN FONT"/>
    <w:basedOn w:val="Normal"/>
    <w:uiPriority w:val="4"/>
    <w:rsid w:val="00DF7FCE"/>
    <w:pPr>
      <w:spacing w:after="0" w:line="360" w:lineRule="auto"/>
      <w:jc w:val="center"/>
    </w:pPr>
    <w:rPr>
      <w:rFonts w:ascii="Times New Roman" w:eastAsia="Calibri" w:hAnsi="Times New Roman" w:cs="Times New Roman"/>
      <w:sz w:val="24"/>
    </w:rPr>
  </w:style>
  <w:style w:type="paragraph" w:customStyle="1" w:styleId="Heading0">
    <w:name w:val="Heading 0"/>
    <w:basedOn w:val="Heading1"/>
    <w:rsid w:val="00DF7FCE"/>
    <w:pPr>
      <w:spacing w:before="0" w:line="240" w:lineRule="auto"/>
      <w:ind w:firstLine="0"/>
      <w:jc w:val="center"/>
    </w:pPr>
    <w:rPr>
      <w:rFonts w:asciiTheme="minorHAnsi" w:hAnsiTheme="minorHAnsi"/>
      <w:color w:val="auto"/>
      <w:sz w:val="22"/>
      <w:szCs w:val="24"/>
      <w:lang w:bidi="ar-SA"/>
    </w:rPr>
  </w:style>
  <w:style w:type="paragraph" w:customStyle="1" w:styleId="Appendix">
    <w:name w:val="Appendix"/>
    <w:basedOn w:val="Heading0"/>
    <w:rsid w:val="00DF7FCE"/>
  </w:style>
  <w:style w:type="paragraph" w:customStyle="1" w:styleId="Copyright">
    <w:name w:val="Copyright"/>
    <w:basedOn w:val="Normal"/>
    <w:rsid w:val="00DF7FCE"/>
    <w:pPr>
      <w:spacing w:after="0" w:line="240" w:lineRule="auto"/>
    </w:pPr>
    <w:rPr>
      <w:rFonts w:eastAsia="SimSun"/>
    </w:rPr>
  </w:style>
  <w:style w:type="character" w:customStyle="1" w:styleId="contentheadline">
    <w:name w:val="content__headline"/>
    <w:basedOn w:val="DefaultParagraphFont"/>
    <w:rsid w:val="00DF7FCE"/>
  </w:style>
  <w:style w:type="character" w:customStyle="1" w:styleId="freebirdformeditorviewresponsessummaryquestiontitle">
    <w:name w:val="freebirdformeditorviewresponsessummaryquestiontitle"/>
    <w:basedOn w:val="DefaultParagraphFont"/>
    <w:rsid w:val="00DF7FCE"/>
  </w:style>
  <w:style w:type="character" w:customStyle="1" w:styleId="text-date">
    <w:name w:val="text-date"/>
    <w:basedOn w:val="DefaultParagraphFont"/>
    <w:rsid w:val="00DF7FCE"/>
  </w:style>
  <w:style w:type="character" w:customStyle="1" w:styleId="h-card">
    <w:name w:val="h-card"/>
    <w:basedOn w:val="DefaultParagraphFont"/>
    <w:rsid w:val="00DF7FCE"/>
  </w:style>
  <w:style w:type="character" w:customStyle="1" w:styleId="widget-titlecard-attribution">
    <w:name w:val="widget-titlecard-attribution"/>
    <w:basedOn w:val="DefaultParagraphFont"/>
    <w:rsid w:val="00DF7FCE"/>
  </w:style>
  <w:style w:type="character" w:customStyle="1" w:styleId="widget-titlecard-attribution-text">
    <w:name w:val="widget-titlecard-attribution-text"/>
    <w:basedOn w:val="DefaultParagraphFont"/>
    <w:rsid w:val="00DF7FCE"/>
  </w:style>
  <w:style w:type="character" w:customStyle="1" w:styleId="bold">
    <w:name w:val="bold"/>
    <w:basedOn w:val="DefaultParagraphFont"/>
    <w:rsid w:val="00DF7FCE"/>
  </w:style>
  <w:style w:type="character" w:customStyle="1" w:styleId="copy-text">
    <w:name w:val="copy-text"/>
    <w:basedOn w:val="DefaultParagraphFont"/>
    <w:rsid w:val="00DF7FCE"/>
  </w:style>
  <w:style w:type="character" w:customStyle="1" w:styleId="search-placeholder">
    <w:name w:val="search-placeholder"/>
    <w:basedOn w:val="DefaultParagraphFont"/>
    <w:rsid w:val="00DF7FCE"/>
  </w:style>
  <w:style w:type="character" w:customStyle="1" w:styleId="tag">
    <w:name w:val="tag"/>
    <w:basedOn w:val="DefaultParagraphFont"/>
    <w:rsid w:val="00DF7FCE"/>
  </w:style>
  <w:style w:type="character" w:customStyle="1" w:styleId="notice">
    <w:name w:val="notice"/>
    <w:basedOn w:val="DefaultParagraphFont"/>
    <w:rsid w:val="00DF7FCE"/>
  </w:style>
  <w:style w:type="character" w:customStyle="1" w:styleId="ff4">
    <w:name w:val="ff4"/>
    <w:basedOn w:val="DefaultParagraphFont"/>
    <w:rsid w:val="00DF7FCE"/>
  </w:style>
  <w:style w:type="character" w:customStyle="1" w:styleId="doilabel">
    <w:name w:val="doi__label"/>
    <w:basedOn w:val="DefaultParagraphFont"/>
    <w:rsid w:val="00DF7FCE"/>
  </w:style>
  <w:style w:type="paragraph" w:customStyle="1" w:styleId="p">
    <w:name w:val="p"/>
    <w:basedOn w:val="Normal"/>
    <w:rsid w:val="00DF7FCE"/>
    <w:pPr>
      <w:spacing w:before="100" w:beforeAutospacing="1" w:after="100" w:afterAutospacing="1" w:line="240" w:lineRule="auto"/>
    </w:pPr>
    <w:rPr>
      <w:rFonts w:ascii="Times New Roman" w:eastAsia="Times New Roman" w:hAnsi="Times New Roman" w:cs="Times New Roman"/>
      <w:sz w:val="24"/>
      <w:szCs w:val="24"/>
    </w:rPr>
  </w:style>
  <w:style w:type="table" w:styleId="ListTable4">
    <w:name w:val="List Table 4"/>
    <w:basedOn w:val="TableNormal"/>
    <w:uiPriority w:val="49"/>
    <w:rsid w:val="00DF7FCE"/>
    <w:pPr>
      <w:spacing w:after="0" w:line="240" w:lineRule="auto"/>
    </w:pPr>
    <w:rPr>
      <w:rFonts w:ascii="Calibri" w:eastAsia="Calibri" w:hAnsi="Calibri" w:cs="Arial"/>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ormal0">
    <w:name w:val="[Normal]"/>
    <w:rsid w:val="00DF7FC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4"/>
      <w:lang w:val="zh-CN" w:eastAsia="zh-CN"/>
    </w:rPr>
  </w:style>
  <w:style w:type="paragraph" w:customStyle="1" w:styleId="senate">
    <w:name w:val="senate"/>
    <w:basedOn w:val="Normal"/>
    <w:autoRedefine/>
    <w:rsid w:val="00DF7FCE"/>
    <w:pPr>
      <w:shd w:val="clear" w:color="auto" w:fill="FFFFFF"/>
      <w:spacing w:after="0" w:line="240" w:lineRule="auto"/>
      <w:contextualSpacing/>
      <w:jc w:val="both"/>
    </w:pPr>
    <w:rPr>
      <w:rFonts w:eastAsia="Times New Roman" w:cstheme="minorHAnsi"/>
      <w:color w:val="000000" w:themeColor="text1"/>
      <w:sz w:val="24"/>
      <w:szCs w:val="24"/>
      <w:lang w:eastAsia="en-GB"/>
    </w:rPr>
  </w:style>
  <w:style w:type="paragraph" w:customStyle="1" w:styleId="Dot">
    <w:name w:val="Dot"/>
    <w:basedOn w:val="Normal"/>
    <w:autoRedefine/>
    <w:rsid w:val="00DF7FCE"/>
    <w:pPr>
      <w:shd w:val="clear" w:color="auto" w:fill="FFFFFF"/>
      <w:spacing w:after="0" w:line="240" w:lineRule="auto"/>
      <w:contextualSpacing/>
      <w:jc w:val="both"/>
    </w:pPr>
    <w:rPr>
      <w:rFonts w:ascii="Calibri" w:eastAsia="Times New Roman" w:hAnsi="Calibri" w:cs="Calibri"/>
      <w:i/>
      <w:iCs/>
      <w:color w:val="000000" w:themeColor="text1"/>
      <w:sz w:val="24"/>
      <w:szCs w:val="24"/>
    </w:rPr>
  </w:style>
  <w:style w:type="paragraph" w:customStyle="1" w:styleId="root-block-node">
    <w:name w:val="root-block-node"/>
    <w:basedOn w:val="Normal"/>
    <w:rsid w:val="00DF7FCE"/>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aptionforFigurePlatesText">
    <w:name w:val="Caption for Figure/Plates (Text)"/>
    <w:basedOn w:val="Normal"/>
    <w:next w:val="Normal"/>
    <w:link w:val="CaptionforFigurePlatesTextChar"/>
    <w:autoRedefine/>
    <w:uiPriority w:val="10"/>
    <w:rsid w:val="00DF7FCE"/>
    <w:pPr>
      <w:widowControl w:val="0"/>
      <w:spacing w:after="240" w:line="240" w:lineRule="auto"/>
    </w:pPr>
    <w:rPr>
      <w:rFonts w:ascii="Times New Roman" w:eastAsia="SimSun" w:hAnsi="Times New Roman" w:cs="Times New Roman"/>
      <w:b/>
      <w:noProof/>
      <w:lang w:val="en-MY"/>
    </w:rPr>
  </w:style>
  <w:style w:type="character" w:customStyle="1" w:styleId="CaptionforFigurePlatesTextChar">
    <w:name w:val="Caption for Figure/Plates (Text) Char"/>
    <w:basedOn w:val="DefaultParagraphFont"/>
    <w:link w:val="CaptionforFigurePlatesText"/>
    <w:uiPriority w:val="10"/>
    <w:rsid w:val="00DF7FCE"/>
    <w:rPr>
      <w:rFonts w:ascii="Times New Roman" w:eastAsia="SimSun" w:hAnsi="Times New Roman" w:cs="Times New Roman"/>
      <w:b/>
      <w:noProof/>
      <w:lang w:val="en-MY"/>
    </w:rPr>
  </w:style>
  <w:style w:type="paragraph" w:customStyle="1" w:styleId="ber-author">
    <w:name w:val="ber-author"/>
    <w:basedOn w:val="Normal"/>
    <w:rsid w:val="00DF7FCE"/>
    <w:pPr>
      <w:widowControl w:val="0"/>
      <w:spacing w:beforeLines="50" w:afterLines="50" w:after="0" w:line="240" w:lineRule="auto"/>
      <w:jc w:val="center"/>
    </w:pPr>
    <w:rPr>
      <w:rFonts w:ascii="Times New Roman" w:eastAsia="SimSun" w:hAnsi="Times New Roman" w:cs="Times New Roman"/>
      <w:bCs/>
      <w:kern w:val="2"/>
      <w:sz w:val="24"/>
      <w:szCs w:val="24"/>
      <w:lang w:eastAsia="zh-CN"/>
    </w:rPr>
  </w:style>
  <w:style w:type="paragraph" w:customStyle="1" w:styleId="c-reading-companionreference-citation">
    <w:name w:val="c-reading-companion__reference-citation"/>
    <w:basedOn w:val="Normal"/>
    <w:rsid w:val="00DF7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list-item">
    <w:name w:val="authors-list-item"/>
    <w:basedOn w:val="DefaultParagraphFont"/>
    <w:rsid w:val="00DF7FCE"/>
  </w:style>
  <w:style w:type="character" w:customStyle="1" w:styleId="comma">
    <w:name w:val="comma"/>
    <w:basedOn w:val="DefaultParagraphFont"/>
    <w:rsid w:val="00DF7FCE"/>
  </w:style>
  <w:style w:type="character" w:customStyle="1" w:styleId="jrnl">
    <w:name w:val="jrnl"/>
    <w:basedOn w:val="DefaultParagraphFont"/>
    <w:rsid w:val="00DF7FCE"/>
  </w:style>
  <w:style w:type="paragraph" w:customStyle="1" w:styleId="03-Address">
    <w:name w:val="03-Address"/>
    <w:basedOn w:val="Normal"/>
    <w:rsid w:val="00DF7FCE"/>
    <w:pPr>
      <w:spacing w:after="240" w:line="240" w:lineRule="auto"/>
      <w:ind w:right="567"/>
      <w:jc w:val="both"/>
    </w:pPr>
    <w:rPr>
      <w:rFonts w:ascii="Times New Roman" w:eastAsia="Times" w:hAnsi="Times New Roman" w:cs="Times New Roman"/>
      <w:i/>
      <w:sz w:val="20"/>
      <w:szCs w:val="20"/>
      <w:lang w:eastAsia="zh-CN"/>
    </w:rPr>
  </w:style>
  <w:style w:type="paragraph" w:customStyle="1" w:styleId="trt0xe">
    <w:name w:val="trt0xe"/>
    <w:basedOn w:val="Normal"/>
    <w:rsid w:val="00DF7FCE"/>
    <w:pPr>
      <w:spacing w:before="100" w:beforeAutospacing="1" w:after="100" w:afterAutospacing="1" w:line="240" w:lineRule="auto"/>
    </w:pPr>
    <w:rPr>
      <w:rFonts w:ascii="Times New Roman" w:eastAsia="Times New Roman" w:hAnsi="Times New Roman" w:cs="Times New Roman"/>
      <w:sz w:val="24"/>
      <w:szCs w:val="24"/>
      <w:lang w:val="ms-MY" w:eastAsia="en-GB"/>
    </w:rPr>
  </w:style>
  <w:style w:type="paragraph" w:customStyle="1" w:styleId="AAAbstrak">
    <w:name w:val="AAAbstrak"/>
    <w:rsid w:val="00DF7FCE"/>
    <w:pPr>
      <w:spacing w:after="0" w:line="240" w:lineRule="auto"/>
      <w:ind w:left="284" w:right="284"/>
      <w:jc w:val="both"/>
    </w:pPr>
    <w:rPr>
      <w:rFonts w:ascii="Arial Narrow" w:eastAsia="Calibri" w:hAnsi="Arial Narrow" w:cs="Arial"/>
      <w:i/>
      <w:iCs/>
      <w:sz w:val="24"/>
      <w:szCs w:val="24"/>
      <w:lang w:eastAsia="en-MY"/>
    </w:rPr>
  </w:style>
  <w:style w:type="paragraph" w:customStyle="1" w:styleId="TableText2a">
    <w:name w:val="Table Text 2a"/>
    <w:basedOn w:val="Normal"/>
    <w:uiPriority w:val="13"/>
    <w:rsid w:val="00DF7FCE"/>
    <w:pPr>
      <w:widowControl w:val="0"/>
      <w:spacing w:before="120" w:after="120" w:line="360" w:lineRule="auto"/>
      <w:jc w:val="center"/>
    </w:pPr>
    <w:rPr>
      <w:rFonts w:ascii="Times New Roman" w:eastAsia="SimSun" w:hAnsi="Times New Roman" w:cs="Times New Roman"/>
      <w:sz w:val="20"/>
      <w:szCs w:val="24"/>
      <w:lang w:val="en-GB" w:eastAsia="en-GB"/>
    </w:rPr>
  </w:style>
  <w:style w:type="paragraph" w:customStyle="1" w:styleId="NormalUiTMParagraph1a">
    <w:name w:val="Normal UiTM Paragraph 1a"/>
    <w:basedOn w:val="Normal"/>
    <w:link w:val="NormalUiTMParagraph1aChar"/>
    <w:autoRedefine/>
    <w:uiPriority w:val="9"/>
    <w:rsid w:val="00DF7FCE"/>
    <w:pPr>
      <w:widowControl w:val="0"/>
      <w:spacing w:afterLines="200" w:after="480" w:line="240" w:lineRule="auto"/>
      <w:ind w:firstLine="720"/>
      <w:jc w:val="both"/>
    </w:pPr>
    <w:rPr>
      <w:rFonts w:ascii="Times New Roman" w:eastAsia="SimSun" w:hAnsi="Times New Roman" w:cs="Times New Roman"/>
      <w:lang w:val="en-GB"/>
    </w:rPr>
  </w:style>
  <w:style w:type="character" w:customStyle="1" w:styleId="NormalUiTMParagraph1aChar">
    <w:name w:val="Normal UiTM Paragraph 1a Char"/>
    <w:basedOn w:val="DefaultParagraphFont"/>
    <w:link w:val="NormalUiTMParagraph1a"/>
    <w:uiPriority w:val="9"/>
    <w:rsid w:val="00DF7FCE"/>
    <w:rPr>
      <w:rFonts w:ascii="Times New Roman" w:eastAsia="SimSun" w:hAnsi="Times New Roman" w:cs="Times New Roman"/>
      <w:lang w:val="en-GB"/>
    </w:rPr>
  </w:style>
  <w:style w:type="paragraph" w:customStyle="1" w:styleId="EndNoteandMendelayBibliography">
    <w:name w:val="EndNote and Mendelay Bibliography"/>
    <w:link w:val="EndNoteandMendelayBibliographyChar"/>
    <w:autoRedefine/>
    <w:uiPriority w:val="14"/>
    <w:rsid w:val="00DF7FCE"/>
    <w:pPr>
      <w:spacing w:after="0" w:line="360" w:lineRule="auto"/>
      <w:ind w:left="720" w:hanging="720"/>
      <w:jc w:val="both"/>
    </w:pPr>
    <w:rPr>
      <w:rFonts w:ascii="Times New Roman" w:eastAsia="SimSun" w:hAnsi="Times New Roman" w:cs="Times New Roman"/>
      <w:noProof/>
      <w:sz w:val="24"/>
      <w:szCs w:val="24"/>
      <w:lang w:val="en-MY"/>
    </w:rPr>
  </w:style>
  <w:style w:type="character" w:customStyle="1" w:styleId="EndNoteandMendelayBibliographyChar">
    <w:name w:val="EndNote and Mendelay Bibliography Char"/>
    <w:basedOn w:val="DefaultParagraphFont"/>
    <w:link w:val="EndNoteandMendelayBibliography"/>
    <w:uiPriority w:val="14"/>
    <w:rsid w:val="00DF7FCE"/>
    <w:rPr>
      <w:rFonts w:ascii="Times New Roman" w:eastAsia="SimSun" w:hAnsi="Times New Roman" w:cs="Times New Roman"/>
      <w:noProof/>
      <w:sz w:val="24"/>
      <w:szCs w:val="24"/>
      <w:lang w:val="en-MY"/>
    </w:rPr>
  </w:style>
  <w:style w:type="character" w:customStyle="1" w:styleId="name">
    <w:name w:val="name"/>
    <w:basedOn w:val="DefaultParagraphFont"/>
    <w:rsid w:val="00DF7FCE"/>
  </w:style>
  <w:style w:type="character" w:customStyle="1" w:styleId="given-names">
    <w:name w:val="given-names"/>
    <w:basedOn w:val="DefaultParagraphFont"/>
    <w:rsid w:val="00DF7FCE"/>
  </w:style>
  <w:style w:type="character" w:customStyle="1" w:styleId="year">
    <w:name w:val="year"/>
    <w:basedOn w:val="DefaultParagraphFont"/>
    <w:rsid w:val="00DF7FCE"/>
  </w:style>
  <w:style w:type="character" w:customStyle="1" w:styleId="fpage">
    <w:name w:val="fpage"/>
    <w:basedOn w:val="DefaultParagraphFont"/>
    <w:rsid w:val="00DF7FCE"/>
  </w:style>
  <w:style w:type="character" w:customStyle="1" w:styleId="lpage">
    <w:name w:val="lpage"/>
    <w:basedOn w:val="DefaultParagraphFont"/>
    <w:rsid w:val="00DF7FCE"/>
  </w:style>
  <w:style w:type="character" w:customStyle="1" w:styleId="publisher-loc">
    <w:name w:val="publisher-loc"/>
    <w:basedOn w:val="DefaultParagraphFont"/>
    <w:rsid w:val="00DF7FCE"/>
  </w:style>
  <w:style w:type="character" w:customStyle="1" w:styleId="publisher-name">
    <w:name w:val="publisher-name"/>
    <w:basedOn w:val="DefaultParagraphFont"/>
    <w:rsid w:val="00DF7FCE"/>
  </w:style>
  <w:style w:type="character" w:customStyle="1" w:styleId="linkify">
    <w:name w:val="linkify"/>
    <w:basedOn w:val="DefaultParagraphFont"/>
    <w:rsid w:val="00DF7FCE"/>
  </w:style>
  <w:style w:type="paragraph" w:customStyle="1" w:styleId="MyFigures">
    <w:name w:val="My Figures"/>
    <w:basedOn w:val="Normal"/>
    <w:rsid w:val="00DF7FCE"/>
    <w:rPr>
      <w:rFonts w:ascii="Times New Roman" w:eastAsiaTheme="majorEastAsia" w:hAnsi="Times New Roman" w:cs="Times New Roman"/>
      <w:b/>
      <w:bCs/>
      <w:noProof/>
      <w:sz w:val="24"/>
      <w:szCs w:val="24"/>
    </w:rPr>
  </w:style>
  <w:style w:type="paragraph" w:customStyle="1" w:styleId="MyTables">
    <w:name w:val="My Tables"/>
    <w:basedOn w:val="Normal"/>
    <w:rsid w:val="00DF7FCE"/>
    <w:pPr>
      <w:spacing w:after="120" w:line="360" w:lineRule="auto"/>
      <w:ind w:left="60" w:right="60"/>
      <w:jc w:val="center"/>
    </w:pPr>
    <w:rPr>
      <w:rFonts w:ascii="Times New Roman" w:eastAsia="SimSun" w:hAnsi="Times New Roman" w:cs="Times New Roman"/>
      <w:bCs/>
      <w:color w:val="C00000"/>
      <w:sz w:val="24"/>
      <w:szCs w:val="24"/>
    </w:rPr>
  </w:style>
  <w:style w:type="character" w:customStyle="1" w:styleId="hlfld-contribauthor">
    <w:name w:val="hlfld-contribauthor"/>
    <w:basedOn w:val="DefaultParagraphFont"/>
    <w:rsid w:val="00DF7FCE"/>
  </w:style>
  <w:style w:type="character" w:customStyle="1" w:styleId="nlmgiven-names">
    <w:name w:val="nlm_given-names"/>
    <w:basedOn w:val="DefaultParagraphFont"/>
    <w:rsid w:val="00DF7FCE"/>
  </w:style>
  <w:style w:type="paragraph" w:customStyle="1" w:styleId="Revision1">
    <w:name w:val="Revision1"/>
    <w:hidden/>
    <w:uiPriority w:val="99"/>
    <w:semiHidden/>
    <w:rsid w:val="00DF7FCE"/>
    <w:pPr>
      <w:spacing w:after="0" w:line="240" w:lineRule="auto"/>
    </w:pPr>
    <w:rPr>
      <w:lang w:val="en-MY"/>
    </w:rPr>
  </w:style>
  <w:style w:type="paragraph" w:customStyle="1" w:styleId="Judulbab">
    <w:name w:val="Judul bab"/>
    <w:basedOn w:val="Normal"/>
    <w:uiPriority w:val="99"/>
    <w:rsid w:val="00DF7FCE"/>
    <w:pPr>
      <w:spacing w:after="0" w:line="475" w:lineRule="atLeast"/>
      <w:jc w:val="center"/>
    </w:pPr>
    <w:rPr>
      <w:rFonts w:ascii="Times New Roman" w:eastAsia="Times New Roman" w:hAnsi="Times New Roman" w:cs="Times New Roman"/>
      <w:b/>
      <w:sz w:val="32"/>
      <w:szCs w:val="20"/>
    </w:rPr>
  </w:style>
  <w:style w:type="paragraph" w:customStyle="1" w:styleId="IsiBabforKomputek">
    <w:name w:val="Isi Bab for Komputek"/>
    <w:basedOn w:val="Normal"/>
    <w:uiPriority w:val="99"/>
    <w:rsid w:val="00DF7FCE"/>
    <w:pPr>
      <w:spacing w:after="0" w:line="240" w:lineRule="auto"/>
      <w:ind w:firstLine="720"/>
      <w:jc w:val="both"/>
    </w:pPr>
    <w:rPr>
      <w:rFonts w:ascii="Times New Roman" w:eastAsia="Times New Roman" w:hAnsi="Times New Roman" w:cs="Times New Roman"/>
      <w:sz w:val="20"/>
      <w:szCs w:val="20"/>
    </w:rPr>
  </w:style>
  <w:style w:type="paragraph" w:customStyle="1" w:styleId="tole">
    <w:name w:val="tole"/>
    <w:basedOn w:val="Normal"/>
    <w:uiPriority w:val="99"/>
    <w:rsid w:val="00DF7FCE"/>
    <w:pPr>
      <w:spacing w:after="0" w:line="240" w:lineRule="auto"/>
      <w:jc w:val="center"/>
      <w:outlineLvl w:val="0"/>
    </w:pPr>
    <w:rPr>
      <w:rFonts w:ascii="Times New Roman" w:eastAsia="Times New Roman" w:hAnsi="Times New Roman" w:cs="Times New Roman"/>
      <w:b/>
      <w:bCs/>
      <w:sz w:val="28"/>
      <w:szCs w:val="28"/>
    </w:rPr>
  </w:style>
  <w:style w:type="paragraph" w:customStyle="1" w:styleId="tolesBold">
    <w:name w:val="toles + Bold"/>
    <w:aliases w:val="Line spacing:  single"/>
    <w:basedOn w:val="Normal"/>
    <w:uiPriority w:val="99"/>
    <w:rsid w:val="00DF7FCE"/>
    <w:pPr>
      <w:spacing w:after="0" w:line="240" w:lineRule="auto"/>
      <w:jc w:val="center"/>
      <w:outlineLvl w:val="0"/>
    </w:pPr>
    <w:rPr>
      <w:rFonts w:ascii="Times New Roman" w:eastAsia="Times New Roman" w:hAnsi="Times New Roman" w:cs="Times New Roman"/>
      <w:i/>
      <w:iCs/>
      <w:sz w:val="24"/>
      <w:szCs w:val="24"/>
    </w:rPr>
  </w:style>
  <w:style w:type="paragraph" w:customStyle="1" w:styleId="toleLinespacingsingle">
    <w:name w:val="tole + Line spacing:  single"/>
    <w:basedOn w:val="Normal"/>
    <w:uiPriority w:val="99"/>
    <w:rsid w:val="00DF7FCE"/>
    <w:pPr>
      <w:spacing w:after="0" w:line="240" w:lineRule="auto"/>
      <w:jc w:val="both"/>
    </w:pPr>
    <w:rPr>
      <w:rFonts w:ascii="Times New Roman" w:eastAsia="Times New Roman" w:hAnsi="Times New Roman" w:cs="Times New Roman"/>
      <w:sz w:val="24"/>
      <w:szCs w:val="24"/>
    </w:rPr>
  </w:style>
  <w:style w:type="paragraph" w:customStyle="1" w:styleId="bunga">
    <w:name w:val="bunga"/>
    <w:basedOn w:val="Normal"/>
    <w:uiPriority w:val="99"/>
    <w:rsid w:val="00DF7FCE"/>
    <w:pPr>
      <w:spacing w:after="0" w:line="240" w:lineRule="auto"/>
      <w:jc w:val="both"/>
    </w:pPr>
    <w:rPr>
      <w:rFonts w:ascii="Arial" w:eastAsia="Times New Roman" w:hAnsi="Arial" w:cs="Arial"/>
      <w:sz w:val="20"/>
      <w:szCs w:val="24"/>
    </w:rPr>
  </w:style>
  <w:style w:type="paragraph" w:customStyle="1" w:styleId="bunga2">
    <w:name w:val="bunga2"/>
    <w:basedOn w:val="Normal"/>
    <w:uiPriority w:val="99"/>
    <w:rsid w:val="00DF7FCE"/>
    <w:pPr>
      <w:spacing w:after="0" w:line="240" w:lineRule="auto"/>
      <w:jc w:val="both"/>
      <w:outlineLvl w:val="0"/>
    </w:pPr>
    <w:rPr>
      <w:rFonts w:ascii="Arial" w:eastAsia="Times New Roman" w:hAnsi="Arial" w:cs="Arial"/>
      <w:b/>
      <w:bCs/>
      <w:sz w:val="20"/>
      <w:szCs w:val="24"/>
    </w:rPr>
  </w:style>
  <w:style w:type="paragraph" w:customStyle="1" w:styleId="DiQi">
    <w:name w:val="DiQi"/>
    <w:basedOn w:val="Normal"/>
    <w:uiPriority w:val="99"/>
    <w:rsid w:val="00DF7FCE"/>
    <w:pPr>
      <w:spacing w:after="0" w:line="360" w:lineRule="auto"/>
      <w:jc w:val="both"/>
    </w:pPr>
    <w:rPr>
      <w:rFonts w:ascii="Times New Roman" w:eastAsia="Times New Roman" w:hAnsi="Times New Roman" w:cs="Times New Roman"/>
      <w:sz w:val="24"/>
      <w:szCs w:val="24"/>
    </w:rPr>
  </w:style>
  <w:style w:type="paragraph" w:customStyle="1" w:styleId="tole3">
    <w:name w:val="tole3"/>
    <w:basedOn w:val="DiQi"/>
    <w:uiPriority w:val="99"/>
    <w:rsid w:val="00DF7FCE"/>
    <w:pPr>
      <w:spacing w:line="240" w:lineRule="auto"/>
      <w:outlineLvl w:val="0"/>
    </w:pPr>
    <w:rPr>
      <w:rFonts w:ascii="Arial" w:hAnsi="Arial" w:cs="Arial"/>
      <w:b/>
      <w:bCs/>
      <w:sz w:val="20"/>
    </w:rPr>
  </w:style>
  <w:style w:type="paragraph" w:customStyle="1" w:styleId="yange">
    <w:name w:val="yange"/>
    <w:basedOn w:val="DiQi"/>
    <w:uiPriority w:val="99"/>
    <w:rsid w:val="00DF7FCE"/>
    <w:pPr>
      <w:spacing w:line="240" w:lineRule="auto"/>
      <w:ind w:left="360"/>
    </w:pPr>
    <w:rPr>
      <w:rFonts w:ascii="Arial" w:hAnsi="Arial" w:cs="Arial"/>
      <w:sz w:val="20"/>
    </w:rPr>
  </w:style>
  <w:style w:type="paragraph" w:customStyle="1" w:styleId="yange2">
    <w:name w:val="yange2"/>
    <w:basedOn w:val="DiQi"/>
    <w:uiPriority w:val="99"/>
    <w:rsid w:val="00DF7FCE"/>
    <w:pPr>
      <w:numPr>
        <w:numId w:val="10"/>
      </w:numPr>
      <w:spacing w:line="240" w:lineRule="auto"/>
    </w:pPr>
    <w:rPr>
      <w:rFonts w:ascii="Arial" w:hAnsi="Arial" w:cs="Arial"/>
      <w:sz w:val="20"/>
    </w:rPr>
  </w:style>
  <w:style w:type="paragraph" w:customStyle="1" w:styleId="JossTole">
    <w:name w:val="JossTole"/>
    <w:basedOn w:val="DiQi"/>
    <w:uiPriority w:val="99"/>
    <w:rsid w:val="00DF7FCE"/>
    <w:pPr>
      <w:spacing w:line="240" w:lineRule="auto"/>
      <w:ind w:firstLine="709"/>
    </w:pPr>
    <w:rPr>
      <w:rFonts w:ascii="Arial" w:hAnsi="Arial" w:cs="Arial"/>
      <w:sz w:val="20"/>
    </w:rPr>
  </w:style>
  <w:style w:type="paragraph" w:customStyle="1" w:styleId="Body0">
    <w:name w:val="Body 0"/>
    <w:basedOn w:val="Normal"/>
    <w:uiPriority w:val="99"/>
    <w:rsid w:val="00DF7FCE"/>
    <w:pPr>
      <w:spacing w:after="0" w:line="360" w:lineRule="atLeast"/>
      <w:jc w:val="both"/>
    </w:pPr>
    <w:rPr>
      <w:rFonts w:ascii="Palatino" w:eastAsia="Times New Roman" w:hAnsi="Palatino" w:cs="Times New Roman"/>
      <w:sz w:val="24"/>
      <w:szCs w:val="24"/>
    </w:rPr>
  </w:style>
  <w:style w:type="paragraph" w:customStyle="1" w:styleId="AutoBiography">
    <w:name w:val="AutoBiography"/>
    <w:basedOn w:val="Normal"/>
    <w:uiPriority w:val="99"/>
    <w:rsid w:val="00DF7FCE"/>
    <w:pPr>
      <w:spacing w:after="0" w:line="240" w:lineRule="auto"/>
      <w:jc w:val="both"/>
    </w:pPr>
    <w:rPr>
      <w:rFonts w:ascii="Times New Roman" w:eastAsia="MS Mincho" w:hAnsi="Times New Roman" w:cs="Angsana New"/>
      <w:sz w:val="18"/>
      <w:szCs w:val="18"/>
      <w:lang w:bidi="th-TH"/>
    </w:rPr>
  </w:style>
  <w:style w:type="paragraph" w:customStyle="1" w:styleId="SectionTitle">
    <w:name w:val="Section Title"/>
    <w:basedOn w:val="Normal"/>
    <w:autoRedefine/>
    <w:uiPriority w:val="99"/>
    <w:rsid w:val="00DF7FCE"/>
    <w:pPr>
      <w:snapToGrid w:val="0"/>
      <w:spacing w:after="0" w:line="240" w:lineRule="auto"/>
      <w:jc w:val="both"/>
    </w:pPr>
    <w:rPr>
      <w:rFonts w:ascii="Times New Roman" w:eastAsia="MS Mincho" w:hAnsi="Times New Roman" w:cs="Angsana New"/>
      <w:sz w:val="20"/>
      <w:szCs w:val="20"/>
      <w:lang w:val="en-GB" w:bidi="th-TH"/>
    </w:rPr>
  </w:style>
  <w:style w:type="character" w:customStyle="1" w:styleId="Style10ptJustifiedChar">
    <w:name w:val="Style 10 pt Justified Char"/>
    <w:link w:val="Style10ptJustified"/>
    <w:locked/>
    <w:rsid w:val="00DF7FCE"/>
    <w:rPr>
      <w:rFonts w:ascii="Arial" w:eastAsia="MS Mincho" w:hAnsi="Arial" w:cs="Arial"/>
      <w:iCs/>
      <w:lang w:val="en-GB"/>
    </w:rPr>
  </w:style>
  <w:style w:type="paragraph" w:customStyle="1" w:styleId="Style10ptJustified">
    <w:name w:val="Style 10 pt Justified"/>
    <w:basedOn w:val="Normal"/>
    <w:link w:val="Style10ptJustifiedChar"/>
    <w:autoRedefine/>
    <w:rsid w:val="00DF7FCE"/>
    <w:pPr>
      <w:snapToGrid w:val="0"/>
      <w:spacing w:after="0" w:line="240" w:lineRule="auto"/>
      <w:ind w:firstLine="720"/>
      <w:jc w:val="both"/>
    </w:pPr>
    <w:rPr>
      <w:rFonts w:ascii="Arial" w:eastAsia="MS Mincho" w:hAnsi="Arial" w:cs="Arial"/>
      <w:iCs/>
      <w:lang w:val="en-GB"/>
    </w:rPr>
  </w:style>
  <w:style w:type="paragraph" w:customStyle="1" w:styleId="paperbody">
    <w:name w:val="paper body"/>
    <w:basedOn w:val="Normal"/>
    <w:uiPriority w:val="99"/>
    <w:rsid w:val="00DF7FCE"/>
    <w:pPr>
      <w:spacing w:after="0" w:line="240" w:lineRule="auto"/>
      <w:jc w:val="both"/>
    </w:pPr>
    <w:rPr>
      <w:rFonts w:ascii="Times New Roman" w:eastAsia="Times New Roman" w:hAnsi="Times New Roman" w:cs="Times New Roman"/>
      <w:sz w:val="24"/>
      <w:szCs w:val="24"/>
      <w:lang w:val="en-AU"/>
    </w:rPr>
  </w:style>
  <w:style w:type="paragraph" w:customStyle="1" w:styleId="Demenko">
    <w:name w:val="Demenko"/>
    <w:basedOn w:val="Normal"/>
    <w:uiPriority w:val="99"/>
    <w:rsid w:val="00DF7FCE"/>
    <w:pPr>
      <w:widowControl w:val="0"/>
      <w:tabs>
        <w:tab w:val="left" w:pos="567"/>
        <w:tab w:val="center" w:pos="4820"/>
        <w:tab w:val="right" w:pos="9639"/>
      </w:tabs>
      <w:spacing w:after="113" w:line="360" w:lineRule="auto"/>
      <w:jc w:val="both"/>
    </w:pPr>
    <w:rPr>
      <w:rFonts w:ascii="Times New Roman" w:eastAsia="Times New Roman" w:hAnsi="Times New Roman" w:cs="Times New Roman"/>
      <w:lang w:val="en-GB" w:eastAsia="pl-PL"/>
    </w:rPr>
  </w:style>
  <w:style w:type="paragraph" w:customStyle="1" w:styleId="Equation">
    <w:name w:val="Equation"/>
    <w:basedOn w:val="Normal"/>
    <w:next w:val="Normal"/>
    <w:rsid w:val="00DF7FCE"/>
    <w:pPr>
      <w:widowControl w:val="0"/>
      <w:tabs>
        <w:tab w:val="right" w:pos="5040"/>
      </w:tabs>
      <w:autoSpaceDE w:val="0"/>
      <w:autoSpaceDN w:val="0"/>
      <w:spacing w:after="0" w:line="252" w:lineRule="auto"/>
      <w:jc w:val="both"/>
    </w:pPr>
    <w:rPr>
      <w:rFonts w:ascii="Times New Roman" w:eastAsia="Batang" w:hAnsi="Times New Roman" w:cs="Times New Roman"/>
      <w:sz w:val="20"/>
      <w:szCs w:val="20"/>
      <w:lang w:eastAsia="ko-KR"/>
    </w:rPr>
  </w:style>
  <w:style w:type="paragraph" w:customStyle="1" w:styleId="TableTitle0">
    <w:name w:val="Table Title"/>
    <w:basedOn w:val="Normal"/>
    <w:uiPriority w:val="99"/>
    <w:rsid w:val="00DF7FCE"/>
    <w:pPr>
      <w:spacing w:after="0" w:line="240" w:lineRule="auto"/>
      <w:jc w:val="center"/>
    </w:pPr>
    <w:rPr>
      <w:rFonts w:ascii="Times New Roman" w:eastAsia="Times New Roman" w:hAnsi="Times New Roman" w:cs="Times New Roman"/>
      <w:smallCaps/>
      <w:sz w:val="16"/>
      <w:szCs w:val="16"/>
    </w:rPr>
  </w:style>
  <w:style w:type="paragraph" w:customStyle="1" w:styleId="Sub-titles">
    <w:name w:val="Sub-titles"/>
    <w:basedOn w:val="Normal"/>
    <w:uiPriority w:val="99"/>
    <w:rsid w:val="00DF7FCE"/>
    <w:pPr>
      <w:spacing w:after="0" w:line="240" w:lineRule="auto"/>
      <w:jc w:val="both"/>
    </w:pPr>
    <w:rPr>
      <w:rFonts w:ascii="Times New Roman" w:eastAsia="Times New Roman" w:hAnsi="Times New Roman" w:cs="Times New Roman"/>
      <w:b/>
      <w:bCs/>
      <w:color w:val="000000"/>
      <w:sz w:val="24"/>
      <w:szCs w:val="24"/>
      <w:lang w:val="pt-PT" w:eastAsia="pt-PT"/>
    </w:rPr>
  </w:style>
  <w:style w:type="paragraph" w:customStyle="1" w:styleId="tables">
    <w:name w:val="tables"/>
    <w:basedOn w:val="Normal"/>
    <w:uiPriority w:val="99"/>
    <w:rsid w:val="00DF7FCE"/>
    <w:pPr>
      <w:spacing w:after="0" w:line="240" w:lineRule="auto"/>
      <w:jc w:val="both"/>
    </w:pPr>
    <w:rPr>
      <w:rFonts w:ascii="Times New Roman" w:eastAsia="Times New Roman" w:hAnsi="Times New Roman" w:cs="Times New Roman"/>
      <w:sz w:val="18"/>
      <w:szCs w:val="18"/>
    </w:rPr>
  </w:style>
  <w:style w:type="paragraph" w:customStyle="1" w:styleId="equation0">
    <w:name w:val="equation"/>
    <w:basedOn w:val="Normal"/>
    <w:rsid w:val="00DF7FCE"/>
    <w:pPr>
      <w:tabs>
        <w:tab w:val="center" w:pos="2520"/>
        <w:tab w:val="right" w:pos="5040"/>
      </w:tabs>
      <w:spacing w:before="240" w:after="240" w:line="216" w:lineRule="auto"/>
      <w:jc w:val="center"/>
    </w:pPr>
    <w:rPr>
      <w:rFonts w:ascii="Times New Roman" w:eastAsia="SimSun" w:hAnsi="Times New Roman" w:cs="Times New Roman"/>
      <w:sz w:val="20"/>
      <w:szCs w:val="20"/>
    </w:rPr>
  </w:style>
  <w:style w:type="paragraph" w:customStyle="1" w:styleId="figurecaption">
    <w:name w:val="figure caption"/>
    <w:rsid w:val="00DF7FCE"/>
    <w:pPr>
      <w:spacing w:before="80" w:after="200" w:line="240" w:lineRule="auto"/>
      <w:jc w:val="center"/>
    </w:pPr>
    <w:rPr>
      <w:rFonts w:ascii="Times New Roman" w:eastAsia="SimSun" w:hAnsi="Times New Roman" w:cs="Times New Roman"/>
      <w:sz w:val="16"/>
      <w:szCs w:val="20"/>
    </w:rPr>
  </w:style>
  <w:style w:type="paragraph" w:customStyle="1" w:styleId="papertitle">
    <w:name w:val="paper title"/>
    <w:rsid w:val="00DF7FCE"/>
    <w:pPr>
      <w:spacing w:after="120" w:line="240" w:lineRule="auto"/>
      <w:jc w:val="center"/>
    </w:pPr>
    <w:rPr>
      <w:rFonts w:ascii="Times New Roman" w:eastAsia="SimSun" w:hAnsi="Times New Roman" w:cs="Times New Roman"/>
      <w:sz w:val="48"/>
      <w:szCs w:val="20"/>
    </w:rPr>
  </w:style>
  <w:style w:type="paragraph" w:customStyle="1" w:styleId="references">
    <w:name w:val="references"/>
    <w:rsid w:val="00DF7FCE"/>
    <w:pPr>
      <w:numPr>
        <w:numId w:val="11"/>
      </w:numPr>
      <w:spacing w:after="40" w:line="180" w:lineRule="exact"/>
      <w:jc w:val="both"/>
    </w:pPr>
    <w:rPr>
      <w:rFonts w:ascii="Times New Roman" w:eastAsia="SimSun" w:hAnsi="Times New Roman" w:cs="Times New Roman"/>
      <w:sz w:val="16"/>
      <w:szCs w:val="20"/>
    </w:rPr>
  </w:style>
  <w:style w:type="paragraph" w:customStyle="1" w:styleId="tablecolsubhead">
    <w:name w:val="table col subhead"/>
    <w:basedOn w:val="Normal"/>
    <w:rsid w:val="00DF7FCE"/>
    <w:pPr>
      <w:spacing w:after="0" w:line="240" w:lineRule="auto"/>
      <w:jc w:val="center"/>
    </w:pPr>
    <w:rPr>
      <w:rFonts w:ascii="Times New Roman" w:eastAsia="SimSun" w:hAnsi="Times New Roman" w:cs="Times New Roman"/>
      <w:b/>
      <w:i/>
      <w:sz w:val="15"/>
      <w:szCs w:val="20"/>
    </w:rPr>
  </w:style>
  <w:style w:type="paragraph" w:customStyle="1" w:styleId="tablecopy">
    <w:name w:val="table copy"/>
    <w:rsid w:val="00DF7FCE"/>
    <w:pPr>
      <w:spacing w:after="0" w:line="240" w:lineRule="auto"/>
      <w:jc w:val="both"/>
    </w:pPr>
    <w:rPr>
      <w:rFonts w:ascii="Times New Roman" w:eastAsia="SimSun" w:hAnsi="Times New Roman" w:cs="Times New Roman"/>
      <w:sz w:val="16"/>
      <w:szCs w:val="20"/>
    </w:rPr>
  </w:style>
  <w:style w:type="paragraph" w:customStyle="1" w:styleId="tablehead">
    <w:name w:val="table head"/>
    <w:rsid w:val="00DF7FCE"/>
    <w:pPr>
      <w:numPr>
        <w:numId w:val="12"/>
      </w:numPr>
      <w:spacing w:before="240" w:after="120" w:line="216" w:lineRule="auto"/>
      <w:jc w:val="center"/>
    </w:pPr>
    <w:rPr>
      <w:rFonts w:ascii="Times New Roman" w:eastAsia="SimSun" w:hAnsi="Times New Roman" w:cs="Times New Roman"/>
      <w:smallCaps/>
      <w:sz w:val="16"/>
      <w:szCs w:val="20"/>
    </w:rPr>
  </w:style>
  <w:style w:type="character" w:customStyle="1" w:styleId="CharChar">
    <w:name w:val="Char Char"/>
    <w:rsid w:val="00DF7FCE"/>
    <w:rPr>
      <w:rFonts w:ascii="Courier New" w:eastAsia="BatangChe" w:hAnsi="Courier New" w:cs="Courier New" w:hint="default"/>
      <w:sz w:val="24"/>
      <w:szCs w:val="24"/>
      <w:lang w:val="en-US" w:eastAsia="en-US"/>
    </w:rPr>
  </w:style>
  <w:style w:type="paragraph" w:customStyle="1" w:styleId="20">
    <w:name w:val="正文2"/>
    <w:rsid w:val="00DF7FCE"/>
    <w:pPr>
      <w:widowControl w:val="0"/>
      <w:spacing w:after="0" w:line="240" w:lineRule="auto"/>
      <w:jc w:val="both"/>
    </w:pPr>
    <w:rPr>
      <w:rFonts w:ascii="Calibri" w:eastAsia="SimSun" w:hAnsi="Calibri" w:cs="Times New Roman"/>
      <w:kern w:val="2"/>
      <w:sz w:val="21"/>
      <w:szCs w:val="21"/>
      <w:lang w:eastAsia="zh-CN"/>
    </w:rPr>
  </w:style>
  <w:style w:type="paragraph" w:customStyle="1" w:styleId="dx-doi">
    <w:name w:val="dx-doi"/>
    <w:basedOn w:val="Normal"/>
    <w:rsid w:val="00DF7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url">
    <w:name w:val="citation-url"/>
    <w:basedOn w:val="DefaultParagraphFont"/>
    <w:rsid w:val="00DF7FCE"/>
  </w:style>
  <w:style w:type="paragraph" w:customStyle="1" w:styleId="BodyTextNotIndent">
    <w:name w:val="Body Text (Not Indent)"/>
    <w:basedOn w:val="Normal"/>
    <w:autoRedefine/>
    <w:rsid w:val="00DF7FCE"/>
    <w:pPr>
      <w:spacing w:after="0" w:line="240" w:lineRule="auto"/>
      <w:jc w:val="both"/>
    </w:pPr>
    <w:rPr>
      <w:rFonts w:ascii="AHT Times New Roman" w:eastAsia="Calibri" w:hAnsi="AHT Times New Roman" w:cs="Arial"/>
      <w:sz w:val="24"/>
    </w:rPr>
  </w:style>
  <w:style w:type="paragraph" w:customStyle="1" w:styleId="CaptionFigureLong">
    <w:name w:val="Caption Figure Long"/>
    <w:basedOn w:val="Caption"/>
    <w:next w:val="Normal"/>
    <w:autoRedefine/>
    <w:rsid w:val="00DF7FCE"/>
    <w:pPr>
      <w:keepNext w:val="0"/>
      <w:spacing w:after="240" w:line="240" w:lineRule="auto"/>
      <w:ind w:right="567"/>
      <w:jc w:val="both"/>
    </w:pPr>
    <w:rPr>
      <w:rFonts w:ascii="AHT Times New Roman" w:eastAsia="Calibri" w:hAnsi="AHT Times New Roman" w:cs="Calibri"/>
      <w:bCs w:val="0"/>
      <w:sz w:val="24"/>
      <w:szCs w:val="28"/>
      <w:lang w:val="en"/>
    </w:rPr>
  </w:style>
  <w:style w:type="paragraph" w:customStyle="1" w:styleId="AuthorName">
    <w:name w:val="Author Name"/>
    <w:basedOn w:val="Normal"/>
    <w:next w:val="Affiliation0"/>
    <w:rsid w:val="00DF7FCE"/>
    <w:pPr>
      <w:spacing w:after="0" w:line="240" w:lineRule="auto"/>
      <w:jc w:val="center"/>
    </w:pPr>
    <w:rPr>
      <w:rFonts w:ascii="Times New Roman" w:eastAsia="Times New Roman" w:hAnsi="Times New Roman" w:cs="Times New Roman"/>
      <w:szCs w:val="24"/>
    </w:rPr>
  </w:style>
  <w:style w:type="table" w:styleId="GridTable5Dark-Accent3">
    <w:name w:val="Grid Table 5 Dark Accent 3"/>
    <w:basedOn w:val="TableNormal"/>
    <w:uiPriority w:val="50"/>
    <w:rsid w:val="00DF7FCE"/>
    <w:pPr>
      <w:spacing w:after="0" w:line="240" w:lineRule="auto"/>
    </w:pPr>
    <w:rPr>
      <w:rFonts w:ascii="Calibri" w:eastAsia="Calibri" w:hAnsi="Calibri" w:cs="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6Colorful">
    <w:name w:val="Grid Table 6 Colorful"/>
    <w:basedOn w:val="TableNormal"/>
    <w:uiPriority w:val="51"/>
    <w:rsid w:val="00DF7FCE"/>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Abs">
    <w:name w:val="Header (Abs."/>
    <w:basedOn w:val="Heading1"/>
    <w:rsid w:val="00DF7FCE"/>
    <w:pPr>
      <w:keepLines w:val="0"/>
      <w:tabs>
        <w:tab w:val="left" w:pos="855"/>
      </w:tabs>
      <w:suppressAutoHyphens/>
      <w:spacing w:before="240" w:after="240" w:line="240" w:lineRule="auto"/>
      <w:ind w:firstLine="0"/>
    </w:pPr>
    <w:rPr>
      <w:rFonts w:ascii="Calibri" w:eastAsia="Calibri" w:hAnsi="Calibri" w:cs="Times New Roman"/>
      <w:bCs w:val="0"/>
      <w:caps/>
      <w:color w:val="auto"/>
      <w:sz w:val="24"/>
      <w:szCs w:val="20"/>
      <w:lang w:eastAsia="en-AU" w:bidi="ar-SA"/>
    </w:rPr>
  </w:style>
  <w:style w:type="paragraph" w:customStyle="1" w:styleId="Titleofthepaper">
    <w:name w:val="Title of the paper"/>
    <w:rsid w:val="00DF7FCE"/>
    <w:pPr>
      <w:suppressAutoHyphens/>
      <w:spacing w:after="0" w:line="240" w:lineRule="auto"/>
      <w:jc w:val="center"/>
    </w:pPr>
    <w:rPr>
      <w:rFonts w:ascii="Arial" w:eastAsia="Calibri" w:hAnsi="Arial" w:cs="Arial"/>
      <w:b/>
      <w:sz w:val="28"/>
      <w:szCs w:val="20"/>
      <w:lang w:eastAsia="en-AU"/>
    </w:rPr>
  </w:style>
  <w:style w:type="paragraph" w:customStyle="1" w:styleId="Els-Abstract-text">
    <w:name w:val="Els-Abstract-text"/>
    <w:next w:val="Normal"/>
    <w:rsid w:val="00DF7FCE"/>
    <w:pPr>
      <w:spacing w:after="0" w:line="220" w:lineRule="exact"/>
      <w:jc w:val="both"/>
    </w:pPr>
    <w:rPr>
      <w:rFonts w:ascii="Times New Roman" w:eastAsia="SimSun" w:hAnsi="Times New Roman" w:cs="Times New Roman"/>
      <w:sz w:val="18"/>
      <w:szCs w:val="20"/>
    </w:rPr>
  </w:style>
  <w:style w:type="paragraph" w:customStyle="1" w:styleId="ParagraphItemize">
    <w:name w:val="Paragraph (Itemize)"/>
    <w:basedOn w:val="Normal"/>
    <w:next w:val="Normal"/>
    <w:uiPriority w:val="10"/>
    <w:rsid w:val="00DF7FCE"/>
    <w:pPr>
      <w:numPr>
        <w:numId w:val="13"/>
      </w:numPr>
      <w:spacing w:after="240" w:line="360" w:lineRule="auto"/>
      <w:jc w:val="both"/>
    </w:pPr>
    <w:rPr>
      <w:rFonts w:ascii="Times New Roman" w:hAnsi="Times New Roman"/>
      <w:sz w:val="24"/>
      <w:lang w:val="en-MY"/>
    </w:rPr>
  </w:style>
  <w:style w:type="paragraph" w:customStyle="1" w:styleId="bulletlist">
    <w:name w:val="bullet list"/>
    <w:basedOn w:val="BodyText"/>
    <w:rsid w:val="00DF7FCE"/>
    <w:pPr>
      <w:numPr>
        <w:numId w:val="14"/>
      </w:numPr>
      <w:tabs>
        <w:tab w:val="clear" w:pos="648"/>
        <w:tab w:val="left" w:pos="288"/>
      </w:tabs>
      <w:autoSpaceDE/>
      <w:autoSpaceDN/>
      <w:adjustRightInd/>
      <w:spacing w:after="120" w:line="228" w:lineRule="auto"/>
      <w:ind w:left="576" w:hanging="288"/>
      <w:jc w:val="both"/>
    </w:pPr>
    <w:rPr>
      <w:rFonts w:eastAsia="SimSun"/>
      <w:spacing w:val="-1"/>
      <w:sz w:val="20"/>
      <w:szCs w:val="20"/>
      <w:lang w:val="x-none" w:eastAsia="x-none"/>
    </w:rPr>
  </w:style>
  <w:style w:type="paragraph" w:customStyle="1" w:styleId="footnote">
    <w:name w:val="footnote"/>
    <w:rsid w:val="00DF7FCE"/>
    <w:pPr>
      <w:framePr w:hSpace="187" w:vSpace="187" w:wrap="notBeside" w:vAnchor="text" w:hAnchor="page" w:x="6121" w:y="577"/>
      <w:numPr>
        <w:numId w:val="15"/>
      </w:numPr>
      <w:spacing w:after="40" w:line="240" w:lineRule="auto"/>
    </w:pPr>
    <w:rPr>
      <w:rFonts w:ascii="Times New Roman" w:eastAsia="SimSun" w:hAnsi="Times New Roman" w:cs="Times New Roman"/>
      <w:sz w:val="16"/>
      <w:szCs w:val="16"/>
    </w:rPr>
  </w:style>
  <w:style w:type="paragraph" w:customStyle="1" w:styleId="papersubtitle">
    <w:name w:val="paper subtitle"/>
    <w:rsid w:val="00DF7FCE"/>
    <w:pPr>
      <w:spacing w:after="120" w:line="240" w:lineRule="auto"/>
      <w:jc w:val="center"/>
    </w:pPr>
    <w:rPr>
      <w:rFonts w:ascii="Times New Roman" w:eastAsia="MS Mincho" w:hAnsi="Times New Roman" w:cs="Times New Roman"/>
      <w:noProof/>
      <w:sz w:val="28"/>
      <w:szCs w:val="28"/>
    </w:rPr>
  </w:style>
  <w:style w:type="paragraph" w:customStyle="1" w:styleId="sponsors">
    <w:name w:val="sponsors"/>
    <w:rsid w:val="00DF7FCE"/>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DF7FCE"/>
    <w:pPr>
      <w:spacing w:after="0" w:line="240" w:lineRule="auto"/>
      <w:jc w:val="center"/>
    </w:pPr>
    <w:rPr>
      <w:rFonts w:ascii="Times New Roman" w:eastAsia="SimSun" w:hAnsi="Times New Roman" w:cs="Times New Roman"/>
      <w:b/>
      <w:bCs/>
      <w:sz w:val="16"/>
      <w:szCs w:val="16"/>
    </w:rPr>
  </w:style>
  <w:style w:type="paragraph" w:customStyle="1" w:styleId="tablefootnote">
    <w:name w:val="table footnote"/>
    <w:rsid w:val="00DF7FCE"/>
    <w:pPr>
      <w:numPr>
        <w:numId w:val="16"/>
      </w:numPr>
      <w:spacing w:before="60" w:after="30" w:line="240" w:lineRule="auto"/>
      <w:ind w:left="58" w:hanging="29"/>
      <w:jc w:val="right"/>
    </w:pPr>
    <w:rPr>
      <w:rFonts w:ascii="Times New Roman" w:eastAsia="SimSun" w:hAnsi="Times New Roman" w:cs="Times New Roman"/>
      <w:sz w:val="12"/>
      <w:szCs w:val="12"/>
    </w:rPr>
  </w:style>
  <w:style w:type="character" w:customStyle="1" w:styleId="q4iawc">
    <w:name w:val="q4iawc"/>
    <w:basedOn w:val="DefaultParagraphFont"/>
    <w:rsid w:val="00DF7FCE"/>
  </w:style>
  <w:style w:type="character" w:customStyle="1" w:styleId="tabchar">
    <w:name w:val="tabchar"/>
    <w:rsid w:val="00DF7FCE"/>
  </w:style>
  <w:style w:type="character" w:customStyle="1" w:styleId="s1">
    <w:name w:val="s1"/>
    <w:basedOn w:val="DefaultParagraphFont"/>
    <w:rsid w:val="00DF7FCE"/>
  </w:style>
  <w:style w:type="table" w:customStyle="1" w:styleId="111">
    <w:name w:val="11"/>
    <w:basedOn w:val="TableNormal"/>
    <w:rsid w:val="00DF7FCE"/>
    <w:pPr>
      <w:spacing w:after="0" w:line="276" w:lineRule="auto"/>
    </w:pPr>
    <w:rPr>
      <w:rFonts w:ascii="Arial" w:eastAsia="Arial" w:hAnsi="Arial" w:cs="Arial"/>
      <w:lang w:val="en" w:eastAsia="ja-JP"/>
    </w:rPr>
    <w:tblPr>
      <w:tblStyleRowBandSize w:val="1"/>
      <w:tblStyleColBandSize w:val="1"/>
      <w:tblCellMar>
        <w:top w:w="100" w:type="dxa"/>
        <w:left w:w="100" w:type="dxa"/>
        <w:bottom w:w="100" w:type="dxa"/>
        <w:right w:w="100" w:type="dxa"/>
      </w:tblCellMar>
    </w:tblPr>
  </w:style>
  <w:style w:type="paragraph" w:customStyle="1" w:styleId="nova-legacy-e-listitem">
    <w:name w:val="nova-legacy-e-list__item"/>
    <w:basedOn w:val="Normal"/>
    <w:rsid w:val="00DF7FCE"/>
    <w:pPr>
      <w:spacing w:before="100" w:beforeAutospacing="1" w:after="100" w:afterAutospacing="1" w:line="240" w:lineRule="auto"/>
    </w:pPr>
    <w:rPr>
      <w:rFonts w:ascii="Times New Roman" w:eastAsia="Times New Roman" w:hAnsi="Times New Roman" w:cs="Times New Roman"/>
      <w:sz w:val="24"/>
      <w:szCs w:val="24"/>
      <w:lang w:val="en-MY" w:eastAsia="ja-JP"/>
    </w:rPr>
  </w:style>
  <w:style w:type="paragraph" w:customStyle="1" w:styleId="IndexTerms">
    <w:name w:val="IndexTerms"/>
    <w:basedOn w:val="Normal"/>
    <w:next w:val="Normal"/>
    <w:rsid w:val="00DF7FCE"/>
    <w:pPr>
      <w:autoSpaceDE w:val="0"/>
      <w:autoSpaceDN w:val="0"/>
      <w:spacing w:after="0" w:line="240" w:lineRule="auto"/>
      <w:ind w:firstLine="202"/>
      <w:jc w:val="both"/>
    </w:pPr>
    <w:rPr>
      <w:rFonts w:ascii="Times New Roman" w:eastAsia="PMingLiU" w:hAnsi="Times New Roman" w:cs="Times New Roman"/>
      <w:b/>
      <w:bCs/>
      <w:sz w:val="18"/>
      <w:szCs w:val="18"/>
    </w:rPr>
  </w:style>
  <w:style w:type="character" w:customStyle="1" w:styleId="correction">
    <w:name w:val="correction"/>
    <w:basedOn w:val="DefaultParagraphFont"/>
    <w:rsid w:val="00DF7FCE"/>
  </w:style>
  <w:style w:type="table" w:customStyle="1" w:styleId="Style39">
    <w:name w:val="_Style 39"/>
    <w:basedOn w:val="TableNormal"/>
    <w:qFormat/>
    <w:rsid w:val="00DF7FCE"/>
    <w:pPr>
      <w:spacing w:after="0" w:line="240" w:lineRule="auto"/>
    </w:pPr>
    <w:rPr>
      <w:rFonts w:ascii="Times New Roman" w:eastAsia="SimSun" w:hAnsi="Times New Roman" w:cs="Times New Roman"/>
      <w:sz w:val="20"/>
      <w:szCs w:val="20"/>
      <w:lang w:val="en-AU" w:eastAsia="en-AU"/>
    </w:rPr>
    <w:tblPr>
      <w:tblCellMar>
        <w:top w:w="100" w:type="dxa"/>
        <w:left w:w="100" w:type="dxa"/>
        <w:bottom w:w="100" w:type="dxa"/>
        <w:right w:w="100" w:type="dxa"/>
      </w:tblCellMar>
    </w:tblPr>
  </w:style>
  <w:style w:type="table" w:customStyle="1" w:styleId="Style40">
    <w:name w:val="_Style 40"/>
    <w:basedOn w:val="TableNormal"/>
    <w:qFormat/>
    <w:rsid w:val="00DF7FCE"/>
    <w:pPr>
      <w:spacing w:after="0" w:line="240" w:lineRule="auto"/>
    </w:pPr>
    <w:rPr>
      <w:rFonts w:ascii="Times New Roman" w:eastAsia="SimSun" w:hAnsi="Times New Roman" w:cs="Times New Roman"/>
      <w:sz w:val="20"/>
      <w:szCs w:val="20"/>
      <w:lang w:val="en-AU" w:eastAsia="en-AU"/>
    </w:rPr>
    <w:tblPr>
      <w:tblCellMar>
        <w:top w:w="100" w:type="dxa"/>
        <w:left w:w="100" w:type="dxa"/>
        <w:bottom w:w="100" w:type="dxa"/>
        <w:right w:w="100" w:type="dxa"/>
      </w:tblCellMar>
    </w:tblPr>
  </w:style>
  <w:style w:type="paragraph" w:customStyle="1" w:styleId="E-Mail">
    <w:name w:val="E-Mail"/>
    <w:basedOn w:val="Normal"/>
    <w:rsid w:val="00DF7FCE"/>
    <w:pPr>
      <w:spacing w:after="60" w:line="240" w:lineRule="auto"/>
      <w:jc w:val="center"/>
    </w:pPr>
    <w:rPr>
      <w:rFonts w:ascii="Helvetica" w:eastAsia="Times New Roman" w:hAnsi="Helvetica" w:cs="Times New Roman"/>
      <w:sz w:val="24"/>
      <w:szCs w:val="20"/>
    </w:rPr>
  </w:style>
  <w:style w:type="character" w:customStyle="1" w:styleId="150">
    <w:name w:val="15"/>
    <w:basedOn w:val="DefaultParagraphFont"/>
    <w:rsid w:val="00DF7FCE"/>
    <w:rPr>
      <w:rFonts w:ascii="Times New Roman" w:hAnsi="Times New Roman" w:cs="Times New Roman" w:hint="default"/>
      <w:color w:val="0563C1"/>
      <w:u w:val="single"/>
    </w:rPr>
  </w:style>
  <w:style w:type="paragraph" w:customStyle="1" w:styleId="PARAGRAPH1">
    <w:name w:val="PARAGRAPH"/>
    <w:basedOn w:val="Normal"/>
    <w:rsid w:val="00DF7FCE"/>
    <w:pPr>
      <w:widowControl w:val="0"/>
      <w:spacing w:after="0" w:line="230" w:lineRule="exact"/>
      <w:ind w:firstLine="240"/>
      <w:jc w:val="both"/>
    </w:pPr>
    <w:rPr>
      <w:rFonts w:ascii="Palatino" w:eastAsia="Times New Roman" w:hAnsi="Palatino" w:cs="Times New Roman"/>
      <w:kern w:val="16"/>
      <w:sz w:val="19"/>
      <w:szCs w:val="20"/>
      <w:lang w:val="en-GB"/>
    </w:rPr>
  </w:style>
  <w:style w:type="paragraph" w:customStyle="1" w:styleId="IJOPCMTitle">
    <w:name w:val="IJOPCM Title"/>
    <w:basedOn w:val="Heading1"/>
    <w:rsid w:val="00DF7FCE"/>
    <w:pPr>
      <w:keepLines w:val="0"/>
      <w:spacing w:before="0" w:after="240" w:line="520" w:lineRule="exact"/>
      <w:ind w:firstLine="0"/>
      <w:jc w:val="center"/>
    </w:pPr>
    <w:rPr>
      <w:rFonts w:ascii="Times New Roman" w:eastAsia="Times New Roman" w:hAnsi="Times New Roman" w:cs="Arial"/>
      <w:color w:val="auto"/>
      <w:kern w:val="32"/>
      <w:sz w:val="40"/>
      <w:szCs w:val="32"/>
      <w:lang w:val="en-GB" w:eastAsia="en-GB" w:bidi="ar-SA"/>
    </w:rPr>
  </w:style>
  <w:style w:type="paragraph" w:customStyle="1" w:styleId="IJOPCMBody">
    <w:name w:val="IJOPCM Body"/>
    <w:basedOn w:val="Normal"/>
    <w:rsid w:val="00DF7FCE"/>
    <w:pPr>
      <w:spacing w:before="120" w:after="120" w:line="240" w:lineRule="auto"/>
      <w:jc w:val="both"/>
    </w:pPr>
    <w:rPr>
      <w:rFonts w:ascii="Times New Roman" w:eastAsia="Times New Roman" w:hAnsi="Times New Roman" w:cs="Times New Roman"/>
      <w:sz w:val="24"/>
      <w:szCs w:val="24"/>
      <w:lang w:val="en-GB" w:eastAsia="en-GB" w:bidi="ar-JO"/>
    </w:rPr>
  </w:style>
  <w:style w:type="paragraph" w:customStyle="1" w:styleId="IJOPCMH1">
    <w:name w:val="IJOPCM H1"/>
    <w:basedOn w:val="Heading1"/>
    <w:rsid w:val="00DF7FCE"/>
    <w:pPr>
      <w:keepLines w:val="0"/>
      <w:spacing w:before="240" w:after="240" w:line="320" w:lineRule="exact"/>
      <w:ind w:firstLine="0"/>
    </w:pPr>
    <w:rPr>
      <w:rFonts w:ascii="Times New Roman" w:eastAsia="Times New Roman" w:hAnsi="Times New Roman" w:cs="Arial"/>
      <w:color w:val="auto"/>
      <w:kern w:val="32"/>
      <w:szCs w:val="32"/>
      <w:lang w:val="en-GB" w:eastAsia="en-GB" w:bidi="ar-SA"/>
    </w:rPr>
  </w:style>
  <w:style w:type="paragraph" w:customStyle="1" w:styleId="IJOPCMH2">
    <w:name w:val="IJOPCM H2"/>
    <w:basedOn w:val="Heading2"/>
    <w:rsid w:val="00DF7FCE"/>
    <w:pPr>
      <w:keepLines w:val="0"/>
      <w:spacing w:before="240" w:after="240" w:line="280" w:lineRule="exact"/>
      <w:ind w:firstLine="0"/>
    </w:pPr>
    <w:rPr>
      <w:rFonts w:ascii="Times New Roman" w:eastAsia="Times New Roman" w:hAnsi="Times New Roman" w:cs="Arial"/>
      <w:iCs/>
      <w:color w:val="auto"/>
      <w:sz w:val="24"/>
      <w:szCs w:val="28"/>
      <w:lang w:val="en-GB" w:eastAsia="en-GB" w:bidi="ar-SA"/>
    </w:rPr>
  </w:style>
  <w:style w:type="paragraph" w:customStyle="1" w:styleId="IJOPCMH3">
    <w:name w:val="IJOPCM H3"/>
    <w:basedOn w:val="Heading3"/>
    <w:rsid w:val="00DF7FCE"/>
    <w:pPr>
      <w:keepNext/>
      <w:spacing w:before="240" w:after="240" w:line="240" w:lineRule="exact"/>
    </w:pPr>
    <w:rPr>
      <w:rFonts w:ascii="Times New Roman" w:hAnsi="Times New Roman"/>
      <w:i w:val="0"/>
      <w:iCs w:val="0"/>
      <w:sz w:val="24"/>
      <w:lang w:val="en-GB" w:eastAsia="en-GB" w:bidi="ar-SA"/>
    </w:rPr>
  </w:style>
  <w:style w:type="paragraph" w:customStyle="1" w:styleId="IJOPCMRef">
    <w:name w:val="IJOPCM Ref"/>
    <w:basedOn w:val="Normal"/>
    <w:rsid w:val="00DF7FCE"/>
    <w:pPr>
      <w:spacing w:after="120" w:line="240" w:lineRule="auto"/>
      <w:ind w:left="357" w:hanging="357"/>
      <w:jc w:val="both"/>
    </w:pPr>
    <w:rPr>
      <w:rFonts w:ascii="Times New Roman" w:eastAsia="Times New Roman" w:hAnsi="Times New Roman" w:cs="Times New Roman"/>
      <w:sz w:val="24"/>
      <w:szCs w:val="24"/>
      <w:lang w:val="en-GB" w:eastAsia="en-GB"/>
    </w:rPr>
  </w:style>
  <w:style w:type="paragraph" w:customStyle="1" w:styleId="IJOPCMKeywards">
    <w:name w:val="IJOPCM Keywards"/>
    <w:basedOn w:val="Normal"/>
    <w:rsid w:val="00DF7FCE"/>
    <w:pPr>
      <w:spacing w:after="240" w:line="240" w:lineRule="exact"/>
    </w:pPr>
    <w:rPr>
      <w:rFonts w:ascii="Times New Roman" w:eastAsia="Times New Roman" w:hAnsi="Times New Roman" w:cs="Times New Roman"/>
      <w:i/>
      <w:sz w:val="24"/>
      <w:szCs w:val="24"/>
      <w:lang w:val="en-GB" w:eastAsia="en-GB"/>
    </w:rPr>
  </w:style>
  <w:style w:type="paragraph" w:customStyle="1" w:styleId="IJOPCMFigure">
    <w:name w:val="IJOPCM Figure"/>
    <w:basedOn w:val="Normal"/>
    <w:rsid w:val="00DF7FCE"/>
    <w:pPr>
      <w:spacing w:after="0" w:line="240" w:lineRule="auto"/>
      <w:jc w:val="center"/>
    </w:pPr>
    <w:rPr>
      <w:rFonts w:ascii="Times New Roman" w:eastAsia="Times New Roman" w:hAnsi="Times New Roman" w:cs="Times New Roman"/>
      <w:sz w:val="24"/>
      <w:szCs w:val="24"/>
      <w:lang w:val="en-GB" w:eastAsia="en-GB"/>
    </w:rPr>
  </w:style>
  <w:style w:type="paragraph" w:customStyle="1" w:styleId="IJOPCMTable">
    <w:name w:val="IJOPCM Table"/>
    <w:basedOn w:val="Normal"/>
    <w:rsid w:val="00DF7FCE"/>
    <w:pPr>
      <w:spacing w:after="0" w:line="240" w:lineRule="auto"/>
      <w:jc w:val="center"/>
    </w:pPr>
    <w:rPr>
      <w:rFonts w:ascii="Times New Roman" w:eastAsia="Times New Roman" w:hAnsi="Times New Roman" w:cs="Times New Roman"/>
      <w:sz w:val="24"/>
      <w:szCs w:val="24"/>
      <w:lang w:val="en-GB" w:eastAsia="en-GB"/>
    </w:rPr>
  </w:style>
  <w:style w:type="paragraph" w:customStyle="1" w:styleId="PARAGRAPHnoindent">
    <w:name w:val="PARAGRAPH (no indent)"/>
    <w:basedOn w:val="PARAGRAPH1"/>
    <w:next w:val="PARAGRAPH1"/>
    <w:rsid w:val="00DF7FCE"/>
    <w:pPr>
      <w:ind w:firstLine="0"/>
    </w:pPr>
  </w:style>
  <w:style w:type="character" w:customStyle="1" w:styleId="Url0">
    <w:name w:val="Url"/>
    <w:rsid w:val="00DF7FCE"/>
    <w:rPr>
      <w:rFonts w:ascii="Helvetica Condensed" w:hAnsi="Helvetica Condensed"/>
      <w:color w:val="008000"/>
      <w:sz w:val="18"/>
    </w:rPr>
  </w:style>
  <w:style w:type="paragraph" w:customStyle="1" w:styleId="IJOPCMEqu">
    <w:name w:val="IJOPCM Equ"/>
    <w:basedOn w:val="Normal"/>
    <w:rsid w:val="00DF7FCE"/>
    <w:pPr>
      <w:spacing w:after="0" w:line="240" w:lineRule="auto"/>
      <w:jc w:val="right"/>
    </w:pPr>
    <w:rPr>
      <w:rFonts w:ascii="Times New Roman" w:eastAsia="Times New Roman" w:hAnsi="Times New Roman" w:cs="Times New Roman"/>
      <w:sz w:val="24"/>
      <w:szCs w:val="24"/>
      <w:lang w:val="en-GB" w:eastAsia="en-GB"/>
    </w:rPr>
  </w:style>
  <w:style w:type="paragraph" w:customStyle="1" w:styleId="SAP-ReferenceHeading">
    <w:name w:val="SAP-Reference Heading"/>
    <w:rsid w:val="00DF7FCE"/>
    <w:pPr>
      <w:spacing w:before="468" w:after="156" w:line="240" w:lineRule="exact"/>
      <w:jc w:val="both"/>
    </w:pPr>
    <w:rPr>
      <w:rFonts w:ascii="Times New Roman" w:eastAsia="Times New Roman" w:hAnsi="Times New Roman" w:cs="Times New Roman"/>
      <w:b/>
      <w:caps/>
      <w:noProof/>
      <w:sz w:val="28"/>
      <w:szCs w:val="16"/>
      <w:lang w:eastAsia="en-MY"/>
    </w:rPr>
  </w:style>
  <w:style w:type="paragraph" w:customStyle="1" w:styleId="SAP-Paragraph">
    <w:name w:val="SAP-Paragraph"/>
    <w:link w:val="SAP-ParagraphChar"/>
    <w:rsid w:val="00DF7FCE"/>
    <w:pPr>
      <w:adjustRightInd w:val="0"/>
      <w:snapToGrid w:val="0"/>
      <w:spacing w:after="0" w:line="240" w:lineRule="exact"/>
      <w:ind w:firstLineChars="100" w:firstLine="100"/>
      <w:jc w:val="both"/>
    </w:pPr>
    <w:rPr>
      <w:rFonts w:ascii="Times New Roman" w:eastAsia="Times New Roman" w:hAnsi="Times New Roman" w:cs="Times New Roman"/>
      <w:sz w:val="24"/>
      <w:szCs w:val="24"/>
      <w:lang w:val="en-AU" w:eastAsia="zh-CN"/>
    </w:rPr>
  </w:style>
  <w:style w:type="character" w:customStyle="1" w:styleId="SAP-ParagraphChar">
    <w:name w:val="SAP-Paragraph Char"/>
    <w:link w:val="SAP-Paragraph"/>
    <w:rsid w:val="00DF7FCE"/>
    <w:rPr>
      <w:rFonts w:ascii="Times New Roman" w:eastAsia="Times New Roman" w:hAnsi="Times New Roman" w:cs="Times New Roman"/>
      <w:sz w:val="24"/>
      <w:szCs w:val="24"/>
      <w:lang w:val="en-AU" w:eastAsia="zh-CN"/>
    </w:rPr>
  </w:style>
  <w:style w:type="paragraph" w:customStyle="1" w:styleId="SAP-TableHeadingSingleline">
    <w:name w:val="SAP-Table Heading Single line"/>
    <w:basedOn w:val="Normal"/>
    <w:rsid w:val="00DF7FCE"/>
    <w:pPr>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paragraph" w:customStyle="1" w:styleId="SAP-Level2HeadingSingleline">
    <w:name w:val="SAP-Level 2 Heading Single line"/>
    <w:rsid w:val="00DF7FCE"/>
    <w:pPr>
      <w:adjustRightInd w:val="0"/>
      <w:snapToGrid w:val="0"/>
      <w:spacing w:before="187" w:after="93" w:line="240" w:lineRule="exact"/>
      <w:jc w:val="both"/>
      <w:outlineLvl w:val="1"/>
    </w:pPr>
    <w:rPr>
      <w:rFonts w:ascii="Times New Roman" w:eastAsia="Times New Roman" w:hAnsi="Times New Roman" w:cs="Times New Roman"/>
      <w:b/>
      <w:sz w:val="24"/>
      <w:szCs w:val="24"/>
      <w:lang w:val="en-AU" w:eastAsia="zh-CN"/>
    </w:rPr>
  </w:style>
  <w:style w:type="paragraph" w:customStyle="1" w:styleId="SAP-Level1HeadingSingleline">
    <w:name w:val="SAP-Level 1 Heading Single line"/>
    <w:rsid w:val="00DF7FCE"/>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customStyle="1" w:styleId="SAP-FigureCaptionMulti-Lines">
    <w:name w:val="SAP-Figure Caption Multi-Lines"/>
    <w:rsid w:val="00DF7FCE"/>
    <w:pPr>
      <w:spacing w:afterLines="50" w:after="0" w:line="200" w:lineRule="exact"/>
    </w:pPr>
    <w:rPr>
      <w:rFonts w:ascii="Times New Roman" w:eastAsia="Times New Roman" w:hAnsi="Times New Roman" w:cs="Times New Roman"/>
      <w:sz w:val="16"/>
      <w:szCs w:val="24"/>
      <w:lang w:val="en-AU" w:eastAsia="zh-CN"/>
    </w:rPr>
  </w:style>
  <w:style w:type="paragraph" w:customStyle="1" w:styleId="SAP-FigtureCaptionSingleline">
    <w:name w:val="SAP-Figture Caption Single line"/>
    <w:qFormat/>
    <w:rsid w:val="00DF7FCE"/>
    <w:pPr>
      <w:spacing w:afterLines="50" w:after="0" w:line="200" w:lineRule="exact"/>
      <w:jc w:val="center"/>
    </w:pPr>
    <w:rPr>
      <w:rFonts w:ascii="Times New Roman" w:eastAsia="Times New Roman" w:hAnsi="Times New Roman" w:cs="Times New Roman"/>
      <w:sz w:val="16"/>
      <w:szCs w:val="18"/>
      <w:lang w:eastAsia="zh-CN"/>
    </w:rPr>
  </w:style>
  <w:style w:type="paragraph" w:customStyle="1" w:styleId="SAP-Acknowledgement">
    <w:name w:val="SAP-Acknowledgement"/>
    <w:qFormat/>
    <w:rsid w:val="00DF7FCE"/>
    <w:pPr>
      <w:spacing w:before="468" w:after="156" w:line="240" w:lineRule="exact"/>
      <w:jc w:val="both"/>
    </w:pPr>
    <w:rPr>
      <w:rFonts w:ascii="Times New Roman" w:eastAsia="Times New Roman" w:hAnsi="Times New Roman" w:cs="Times New Roman"/>
      <w:b/>
      <w:caps/>
      <w:sz w:val="28"/>
      <w:szCs w:val="18"/>
      <w:lang w:eastAsia="zh-CN"/>
    </w:rPr>
  </w:style>
  <w:style w:type="paragraph" w:customStyle="1" w:styleId="SAP-Equation">
    <w:name w:val="SAP-Equation"/>
    <w:qFormat/>
    <w:rsid w:val="00DF7FCE"/>
    <w:pPr>
      <w:tabs>
        <w:tab w:val="center" w:pos="2646"/>
        <w:tab w:val="right" w:pos="5292"/>
      </w:tabs>
      <w:spacing w:after="0" w:line="240" w:lineRule="auto"/>
      <w:jc w:val="right"/>
    </w:pPr>
    <w:rPr>
      <w:rFonts w:ascii="Times New Roman" w:eastAsia="Times New Roman" w:hAnsi="Times New Roman" w:cs="Times New Roman"/>
      <w:sz w:val="24"/>
      <w:szCs w:val="18"/>
      <w:lang w:eastAsia="zh-CN"/>
    </w:rPr>
  </w:style>
  <w:style w:type="paragraph" w:customStyle="1" w:styleId="SAP-TableCell">
    <w:name w:val="SAP-Table Cell"/>
    <w:qFormat/>
    <w:rsid w:val="00DF7FCE"/>
    <w:pPr>
      <w:spacing w:after="0" w:line="200" w:lineRule="exact"/>
      <w:jc w:val="center"/>
    </w:pPr>
    <w:rPr>
      <w:rFonts w:ascii="Times New Roman" w:eastAsia="Times New Roman" w:hAnsi="Times New Roman" w:cs="Times New Roman"/>
      <w:bCs/>
      <w:sz w:val="16"/>
      <w:szCs w:val="16"/>
      <w:lang w:val="en-AU" w:eastAsia="zh-CN"/>
    </w:rPr>
  </w:style>
  <w:style w:type="paragraph" w:customStyle="1" w:styleId="SAP-Level3HeadingSingleline">
    <w:name w:val="SAP-Level 3 Heading Single line"/>
    <w:next w:val="SAP-Paragraph"/>
    <w:qFormat/>
    <w:rsid w:val="00DF7FCE"/>
    <w:pPr>
      <w:spacing w:before="187" w:after="93" w:line="240" w:lineRule="exact"/>
      <w:jc w:val="both"/>
    </w:pPr>
    <w:rPr>
      <w:rFonts w:ascii="Times New Roman" w:eastAsia="Times New Roman" w:hAnsi="Times New Roman" w:cs="Times New Roman"/>
      <w:kern w:val="2"/>
      <w:sz w:val="24"/>
      <w:lang w:eastAsia="zh-CN"/>
    </w:rPr>
  </w:style>
  <w:style w:type="paragraph" w:customStyle="1" w:styleId="FooterEven">
    <w:name w:val="Footer Even"/>
    <w:basedOn w:val="Normal"/>
    <w:qFormat/>
    <w:rsid w:val="00DF7FCE"/>
    <w:pPr>
      <w:pBdr>
        <w:top w:val="single" w:sz="4" w:space="1" w:color="4F81BD"/>
      </w:pBdr>
      <w:spacing w:after="180" w:line="264" w:lineRule="auto"/>
    </w:pPr>
    <w:rPr>
      <w:rFonts w:ascii="Calibri" w:eastAsia="Calibri" w:hAnsi="Calibri" w:cs="Times New Roman"/>
      <w:color w:val="1F497D"/>
      <w:sz w:val="20"/>
      <w:szCs w:val="20"/>
      <w:lang w:val="en-GB" w:eastAsia="ja-JP"/>
    </w:rPr>
  </w:style>
  <w:style w:type="character" w:customStyle="1" w:styleId="kw">
    <w:name w:val="kw"/>
    <w:basedOn w:val="DefaultParagraphFont"/>
    <w:rsid w:val="00DF7FCE"/>
  </w:style>
  <w:style w:type="character" w:customStyle="1" w:styleId="dt">
    <w:name w:val="dt"/>
    <w:basedOn w:val="DefaultParagraphFont"/>
    <w:rsid w:val="00DF7FCE"/>
  </w:style>
  <w:style w:type="character" w:customStyle="1" w:styleId="op">
    <w:name w:val="op"/>
    <w:basedOn w:val="DefaultParagraphFont"/>
    <w:rsid w:val="00DF7FCE"/>
  </w:style>
  <w:style w:type="character" w:customStyle="1" w:styleId="dv">
    <w:name w:val="dv"/>
    <w:basedOn w:val="DefaultParagraphFont"/>
    <w:rsid w:val="00DF7FCE"/>
  </w:style>
  <w:style w:type="character" w:customStyle="1" w:styleId="ot">
    <w:name w:val="ot"/>
    <w:basedOn w:val="DefaultParagraphFont"/>
    <w:rsid w:val="00DF7FCE"/>
  </w:style>
  <w:style w:type="character" w:customStyle="1" w:styleId="co">
    <w:name w:val="co"/>
    <w:basedOn w:val="DefaultParagraphFont"/>
    <w:rsid w:val="00DF7FCE"/>
  </w:style>
  <w:style w:type="character" w:customStyle="1" w:styleId="fl">
    <w:name w:val="fl"/>
    <w:basedOn w:val="DefaultParagraphFont"/>
    <w:rsid w:val="00DF7FCE"/>
  </w:style>
  <w:style w:type="table" w:customStyle="1" w:styleId="TableGrid1a">
    <w:name w:val="TableGrid1"/>
    <w:qFormat/>
    <w:rsid w:val="00D6328F"/>
    <w:pPr>
      <w:spacing w:after="0" w:line="240" w:lineRule="auto"/>
    </w:pPr>
    <w:rPr>
      <w:rFonts w:ascii="Times New Roman" w:eastAsia="SimSu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09192815">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81206243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085810339">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32813709">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28760316">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
    <b:Tag>ICI</b:Tag>
    <b:SourceType>InternetSite</b:SourceType>
    <b:Guid>{3C16262B-FFF5-4E7F-9A32-B01904B7BA51}</b:Guid>
    <b:Title>ICICI Prudential Life Insurance</b:Title>
    <b:InternetSiteTitle>What is life insurance</b:InternetSiteTitle>
    <b:URL>https://www.iciciprulife.com/insurance-library/insurance-basics/what-is-life-insurance.html#:~:text=Life%20Insurance%20can%20be%20defined,or%20after%20a%20set%20period.</b:URL>
    <b:YearAccessed>2023</b:YearAccessed>
    <b:MonthAccessed>March</b:MonthAccessed>
    <b:DayAccessed>29</b:DayAccessed>
    <b:Year>2022</b:Year>
    <b:RefOrder>1</b:RefOrder>
  </b:Source>
  <b:Source>
    <b:Tag>The231</b:Tag>
    <b:SourceType>InternetSite</b:SourceType>
    <b:Guid>{6D8DA56A-682B-4620-B198-14EBE9566526}</b:Guid>
    <b:Author>
      <b:Author>
        <b:Corporate>The Malaysian Reserve</b:Corporate>
      </b:Author>
    </b:Author>
    <b:InternetSiteTitle>Insurance agents ever-relevant in digitised era</b:InternetSiteTitle>
    <b:Year>2023</b:Year>
    <b:URL>https://themalaysianreserve.com/2023/02/22/insurance-agents-ever-relevant-in-digitised-era/</b:URL>
    <b:RefOrder>2</b:RefOrder>
  </b:Source>
  <b:Source>
    <b:Tag>Zur22</b:Tag>
    <b:SourceType>InternetSite</b:SourceType>
    <b:Guid>{1CD82F92-9FEB-4003-9DFA-94A6C7170065}</b:Guid>
    <b:Title>Zurich</b:Title>
    <b:Year>2022</b:Year>
    <b:Month>October</b:Month>
    <b:Day>19</b:Day>
    <b:URL>https://www.zurich.com.my/en/about-zurich/zurich-in-the-news/2022/2022-10-19</b:URL>
    <b:InternetSiteTitle>‘One in three working Malaysians still not personally protected'</b:InternetSiteTitle>
    <b:RefOrder>3</b:RefOrder>
  </b:Source>
  <b:Source>
    <b:Tag>Wil</b:Tag>
    <b:SourceType>JournalArticle</b:SourceType>
    <b:Guid>{F0337F83-55BA-448F-952D-49EEBCED2813}</b:Guid>
    <b:Title>FACTORS INFLUENCING THE PURCHASE INTENTION OF HEALTH INSURANCE IN KOTA KINABALU SABAH</b:Title>
    <b:JournalName>Malaysian Journal of Business and Economics (MJBE)</b:JournalName>
    <b:Pages>99-121</b:Pages>
    <b:Author>
      <b:Author>
        <b:NameList>
          <b:Person>
            <b:Last>Wilfred</b:Last>
            <b:First>Violeta</b:First>
          </b:Person>
        </b:NameList>
      </b:Author>
    </b:Author>
    <b:Volume>7(2)</b:Volume>
    <b:Year>2020</b:Year>
    <b:RefOrder>4</b:RefOrder>
  </b:Source>
  <b:Source>
    <b:Tag>Ism20</b:Tag>
    <b:SourceType>JournalArticle</b:SourceType>
    <b:Guid>{B69AA9F5-9C56-473C-B5D1-EA2FE6A03BDC}</b:Guid>
    <b:Title>Awareness and Understanding of Life Insurance among Malaysian Civil Servants</b:Title>
    <b:JournalName>Journal of Islamic Finance</b:JournalName>
    <b:Year>2020</b:Year>
    <b:Pages>30-41</b:Pages>
    <b:Author>
      <b:Author>
        <b:NameList>
          <b:Person>
            <b:Last>Ismail</b:Last>
            <b:First>M. A.</b:First>
          </b:Person>
        </b:NameList>
      </b:Author>
    </b:Author>
    <b:Volume>9</b:Volume>
    <b:Issue>1</b:Issue>
    <b:RefOrder>5</b:RefOrder>
  </b:Source>
  <b:Source>
    <b:Tag>Mas19</b:Tag>
    <b:SourceType>JournalArticle</b:SourceType>
    <b:Guid>{F31485C7-F65F-4440-829F-C72D77F9FBA4}</b:Guid>
    <b:Title>How productive are life insurance institutions in Malaysia? A malmquist approach</b:Title>
    <b:Year>2019</b:Year>
    <b:JournalName>The Journal of Asian Finance, Economics and Business</b:JournalName>
    <b:Pages>241-248</b:Pages>
    <b:Author>
      <b:Author>
        <b:NameList>
          <b:Person>
            <b:Last>Masud</b:Last>
            <b:Middle>Mehedi</b:Middle>
            <b:First>Muhammad</b:First>
          </b:Person>
          <b:Person>
            <b:Last>Rana</b:Last>
            <b:Middle>Sohel</b:Middle>
            <b:First>Md.</b:First>
          </b:Person>
          <b:Person>
            <b:Last>Mia</b:Last>
            <b:Middle>Aslam</b:Middle>
            <b:First>Md</b:First>
          </b:Person>
          <b:Person>
            <b:Last>Saifullah</b:Last>
            <b:Middle>Khaled</b:Middle>
            <b:First>Md.</b:First>
          </b:Person>
        </b:NameList>
      </b:Author>
    </b:Author>
    <b:Volume>6(1)</b:Volume>
    <b:RefOrder>7</b:RefOrder>
  </b:Source>
  <b:Source>
    <b:Tag>Ikh22</b:Tag>
    <b:SourceType>JournalArticle</b:SourceType>
    <b:Guid>{F589F5D6-172B-4FA2-BC37-243BCC719DB8}</b:Guid>
    <b:Title>Stability of insurance efficiency during the Covid-19 pandemic: A comparative study between Islamic and conventional insurance in Indonesia</b:Title>
    <b:JournalName>Jurnal Ekonomi &amp; Keuangan Islam</b:JournalName>
    <b:Year>2022</b:Year>
    <b:Pages>60-76</b:Pages>
    <b:Author>
      <b:Author>
        <b:NameList>
          <b:Person>
            <b:Last>Ikhwan</b:Last>
            <b:First>Ihsanul</b:First>
          </b:Person>
          <b:Person>
            <b:Last>Rusydiana</b:Last>
            <b:Middle>Slamet</b:Middle>
            <b:First>Aam</b:First>
          </b:Person>
        </b:NameList>
      </b:Author>
    </b:Author>
    <b:Volume>8</b:Volume>
    <b:Issue>1</b:Issue>
    <b:RefOrder>9</b:RefOrder>
  </b:Source>
  <b:Source>
    <b:Tag>The23</b:Tag>
    <b:SourceType>InternetSite</b:SourceType>
    <b:Guid>{233DEE14-1F68-41B7-A251-A834EEABFFED}</b:Guid>
    <b:Title>The Malaysian Reserve</b:Title>
    <b:Year>2023</b:Year>
    <b:InternetSiteTitle>Insurance agents ever-relevant in digitised era</b:InternetSiteTitle>
    <b:Month>February</b:Month>
    <b:Day>22</b:Day>
    <b:URL>https://themalaysianreserve.com/2023/02/22/insurance-agents-ever-relevant-in-digitised-era/#:~:text=Despite%20the%20importance%20of%20the,the%20global%20average%20of%2068%25.</b:URL>
    <b:RefOrder>10</b:RefOrder>
  </b:Source>
  <b:Source>
    <b:Tag>AIA20</b:Tag>
    <b:SourceType>InternetSite</b:SourceType>
    <b:Guid>{4E2CC533-B1AB-456A-B2C5-A2F13C246B0B}</b:Guid>
    <b:Title>AIA Malaysia</b:Title>
    <b:InternetSiteTitle>INCOME TAX AND INSURANCE TAX RELIEFS: WHAT YOU NEED TO KNOW</b:InternetSiteTitle>
    <b:Year>2020</b:Year>
    <b:Month>April</b:Month>
    <b:Day>4</b:Day>
    <b:URL>https://www.aia.com.my/en/what-matters/finance/income-tax-and-insurance-tax-reliefs-what-you-need-to-know.html</b:URL>
    <b:RefOrder>11</b:RefOrder>
  </b:Source>
  <b:Source>
    <b:Tag>MAL21</b:Tag>
    <b:SourceType>Report</b:SourceType>
    <b:Guid>{55C0F3C8-1438-4F20-BB8A-23808309AF10}</b:Guid>
    <b:Author>
      <b:Author>
        <b:Corporate>Malaysian RE</b:Corporate>
      </b:Author>
    </b:Author>
    <b:Title>Asian (Re)Insurance Market Report</b:Title>
    <b:Year>2021</b:Year>
    <b:Publisher>Malaysian Reinsurance Berhad</b:Publisher>
    <b:Pages>9</b:Pages>
    <b:URL>https://www.malaysian-re.com.my/api/uploads/Asian_Re_Insurance_Market_Report_dcdc0ce76a.pdf</b:URL>
    <b:RefOrder>12</b:RefOrder>
  </b:Source>
  <b:Source>
    <b:Tag>Kac22</b:Tag>
    <b:SourceType>JournalArticle</b:SourceType>
    <b:Guid>{B2089904-0EF1-479A-AFC8-FCCE8500BC2A}</b:Guid>
    <b:Title>The Influence of Culture on Consumer Impulsive Buying Behavior</b:Title>
    <b:JournalName>Journal of consumer psychology</b:JournalName>
    <b:Year>2022</b:Year>
    <b:Pages>163-176</b:Pages>
    <b:Author>
      <b:Author>
        <b:NameList>
          <b:Person>
            <b:Last>Kacen</b:Last>
            <b:Middle>J.</b:Middle>
            <b:First>Jacqueline</b:First>
          </b:Person>
          <b:Person>
            <b:Last>Lee</b:Last>
            <b:Middle>Julie</b:Middle>
            <b:First>Anne</b:First>
          </b:Person>
        </b:NameList>
      </b:Author>
    </b:Author>
    <b:Volume>12</b:Volume>
    <b:Issue>2</b:Issue>
    <b:RefOrder>13</b:RefOrder>
  </b:Source>
  <b:Source>
    <b:Tag>LiT22</b:Tag>
    <b:SourceType>JournalArticle</b:SourceType>
    <b:Guid>{6325823A-3CF6-4F72-85DC-17B99792CD9E}</b:Guid>
    <b:Title>Factors Influencing Consumption for Life Insurance</b:Title>
    <b:JournalName>(Doctoral dissertation, UTAR)</b:JournalName>
    <b:Year>2022</b:Year>
    <b:Author>
      <b:Author>
        <b:NameList>
          <b:Person>
            <b:Last>Li</b:Last>
            <b:Middle>Hong</b:Middle>
            <b:First>Teo</b:First>
          </b:Person>
          <b:Person>
            <b:Last>Qi</b:Last>
            <b:Middle>Jia</b:Middle>
            <b:First>Tan</b:First>
          </b:Person>
        </b:NameList>
      </b:Author>
    </b:Author>
    <b:RefOrder>18</b:RefOrder>
  </b:Source>
  <b:Source>
    <b:Tag>Was21</b:Tag>
    <b:SourceType>InternetSite</b:SourceType>
    <b:Guid>{766E3DB5-36FE-4549-849E-6036A2F8CBB6}</b:Guid>
    <b:Title>Ernst &amp; Young</b:Title>
    <b:Year>2021</b:Year>
    <b:InternetSiteTitle>How can insurance protect the customers who need it most?</b:InternetSiteTitle>
    <b:URL>https://www.ey.com/en_gl/insurance/how-can-insurance-protect-the-customers-who-need-it-most</b:URL>
    <b:Author>
      <b:Author>
        <b:NameList>
          <b:Person>
            <b:Last>Wassink</b:Last>
            <b:Middle>Klein</b:Middle>
            <b:First>Bernhard</b:First>
          </b:Person>
        </b:NameList>
      </b:Author>
    </b:Author>
    <b:RefOrder>19</b:RefOrder>
  </b:Source>
  <b:Source>
    <b:Tag>Hua18</b:Tag>
    <b:SourceType>JournalArticle</b:SourceType>
    <b:Guid>{CB0FC804-9696-4826-833E-5C3F6A10EF73}</b:Guid>
    <b:Title>Three Essays on Social Influence in Social Advertising Using A Large-Scale Randomized Field Experiment</b:Title>
    <b:JournalName>degree of Doctor of Philosophy in Management</b:JournalName>
    <b:Year>2018</b:Year>
    <b:Author>
      <b:Author>
        <b:NameList>
          <b:Person>
            <b:Last>Huang</b:Last>
            <b:First>Shan</b:First>
          </b:Person>
        </b:NameList>
      </b:Author>
    </b:Author>
    <b:RefOrder>24</b:RefOrder>
  </b:Source>
  <b:Source>
    <b:Tag>Lea22</b:Tag>
    <b:SourceType>Book</b:SourceType>
    <b:Guid>{8988DBEE-2FE5-431D-942D-35418CDA84CB}</b:Guid>
    <b:Title>Research design: : Quantitative, qualitative, mixed methods, arts-based, and community-based participatory research approaches.</b:Title>
    <b:Year>2022</b:Year>
    <b:Publisher>Guilford Publications</b:Publisher>
    <b:Author>
      <b:Author>
        <b:NameList>
          <b:Person>
            <b:Last>Leavy</b:Last>
            <b:First>Patricia</b:First>
          </b:Person>
        </b:NameList>
      </b:Author>
    </b:Author>
    <b:RefOrder>25</b:RefOrder>
  </b:Source>
</b:Sources>
</file>

<file path=customXml/itemProps1.xml><?xml version="1.0" encoding="utf-8"?>
<ds:datastoreItem xmlns:ds="http://schemas.openxmlformats.org/officeDocument/2006/customXml" ds:itemID="{C746A3E7-7897-40F3-962B-178206C3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Meta Tech</cp:lastModifiedBy>
  <cp:revision>3</cp:revision>
  <cp:lastPrinted>2024-03-09T08:37:00Z</cp:lastPrinted>
  <dcterms:created xsi:type="dcterms:W3CDTF">2024-03-09T08:38:00Z</dcterms:created>
  <dcterms:modified xsi:type="dcterms:W3CDTF">2024-03-09T08:39:00Z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